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60E8" w14:textId="57ED73D3" w:rsidR="00D257D6" w:rsidRPr="0080705B" w:rsidRDefault="00D257D6" w:rsidP="00D257D6">
      <w:pPr>
        <w:pStyle w:val="Title"/>
        <w:rPr>
          <w:sz w:val="44"/>
          <w:szCs w:val="44"/>
        </w:rPr>
      </w:pPr>
      <w:bookmarkStart w:id="0" w:name="Equity_Challenge.pdf"/>
      <w:bookmarkStart w:id="1" w:name="21-Day_Racial_Equity_Habit-Building_Chal"/>
      <w:bookmarkEnd w:id="0"/>
      <w:bookmarkEnd w:id="1"/>
      <w:r w:rsidRPr="0080705B">
        <w:rPr>
          <w:color w:val="870000"/>
          <w:sz w:val="44"/>
          <w:szCs w:val="44"/>
        </w:rPr>
        <w:t xml:space="preserve">28-Day Equity </w:t>
      </w:r>
      <w:r w:rsidR="000A4655">
        <w:rPr>
          <w:color w:val="870000"/>
          <w:sz w:val="44"/>
          <w:szCs w:val="44"/>
        </w:rPr>
        <w:t xml:space="preserve">Awareness: </w:t>
      </w:r>
      <w:r w:rsidR="003C569C" w:rsidRPr="0080705B">
        <w:rPr>
          <w:color w:val="870000"/>
          <w:sz w:val="44"/>
          <w:szCs w:val="44"/>
        </w:rPr>
        <w:t xml:space="preserve">Conversation </w:t>
      </w:r>
      <w:r w:rsidR="0007019E">
        <w:rPr>
          <w:color w:val="870000"/>
          <w:sz w:val="44"/>
          <w:szCs w:val="44"/>
        </w:rPr>
        <w:t>Starter</w:t>
      </w:r>
      <w:r w:rsidR="007A0D48">
        <w:rPr>
          <w:color w:val="870000"/>
          <w:sz w:val="44"/>
          <w:szCs w:val="44"/>
        </w:rPr>
        <w:t>s</w:t>
      </w:r>
      <w:r w:rsidR="003C569C" w:rsidRPr="0080705B">
        <w:rPr>
          <w:color w:val="870000"/>
          <w:sz w:val="44"/>
          <w:szCs w:val="44"/>
        </w:rPr>
        <w:t xml:space="preserve"> </w:t>
      </w:r>
    </w:p>
    <w:p w14:paraId="387D76F7" w14:textId="1C9BE3E3" w:rsidR="00D257D6" w:rsidRDefault="00D257D6" w:rsidP="00D257D6">
      <w:pPr>
        <w:pStyle w:val="BodyText"/>
        <w:spacing w:before="333" w:line="256" w:lineRule="auto"/>
        <w:ind w:left="120" w:right="219" w:firstLine="2"/>
        <w:rPr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B9389" wp14:editId="29BAAE3E">
                <wp:simplePos x="0" y="0"/>
                <wp:positionH relativeFrom="page">
                  <wp:posOffset>914400</wp:posOffset>
                </wp:positionH>
                <wp:positionV relativeFrom="paragraph">
                  <wp:posOffset>2451735</wp:posOffset>
                </wp:positionV>
                <wp:extent cx="1259205" cy="3581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FC183" w14:textId="2335A9A8" w:rsidR="00D257D6" w:rsidRPr="00D257D6" w:rsidRDefault="00D257D6" w:rsidP="00D257D6">
                            <w:pPr>
                              <w:spacing w:line="273" w:lineRule="exact"/>
                              <w:rPr>
                                <w:rFonts w:ascii="Wingdings" w:hAnsi="Wingdings"/>
                                <w:i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B93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193.05pt;width:99.15pt;height:2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" filled="f" stroked="f">
                <v:textbox inset="0,0,0,0">
                  <w:txbxContent>
                    <w:p w14:paraId="5BAFC183" w14:textId="2335A9A8" w:rsidR="00D257D6" w:rsidRPr="00D257D6" w:rsidRDefault="00D257D6" w:rsidP="00D257D6">
                      <w:pPr>
                        <w:spacing w:line="273" w:lineRule="exact"/>
                        <w:rPr>
                          <w:rFonts w:ascii="Wingdings" w:hAnsi="Wingdings"/>
                          <w:i/>
                          <w:sz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3523">
        <w:rPr>
          <w:color w:val="212121"/>
        </w:rPr>
        <w:t xml:space="preserve">We </w:t>
      </w:r>
      <w:r>
        <w:rPr>
          <w:color w:val="212121"/>
        </w:rPr>
        <w:t xml:space="preserve">invite participants to complete as many of these 28 short readings, videos, and podcasts as possible. </w:t>
      </w:r>
      <w:r w:rsidR="00F04697">
        <w:rPr>
          <w:color w:val="212121"/>
        </w:rPr>
        <w:t xml:space="preserve">Our hope is to begin a conversation in which we </w:t>
      </w:r>
      <w:r>
        <w:rPr>
          <w:color w:val="212121"/>
        </w:rPr>
        <w:t xml:space="preserve">investigate perspectives </w:t>
      </w:r>
      <w:r w:rsidR="008E405C">
        <w:rPr>
          <w:color w:val="212121"/>
        </w:rPr>
        <w:t xml:space="preserve">from </w:t>
      </w:r>
      <w:r w:rsidR="0094584E">
        <w:rPr>
          <w:color w:val="212121"/>
        </w:rPr>
        <w:t>marginalized</w:t>
      </w:r>
      <w:r w:rsidR="00D04240">
        <w:rPr>
          <w:color w:val="212121"/>
        </w:rPr>
        <w:t xml:space="preserve"> voices, including </w:t>
      </w:r>
      <w:r>
        <w:rPr>
          <w:color w:val="212121"/>
        </w:rPr>
        <w:t>Black</w:t>
      </w:r>
      <w:r w:rsidR="001449B2">
        <w:rPr>
          <w:color w:val="212121"/>
        </w:rPr>
        <w:t>, Indigenous, and People of Color (BIPOC</w:t>
      </w:r>
      <w:r w:rsidR="00270801">
        <w:rPr>
          <w:color w:val="212121"/>
        </w:rPr>
        <w:t xml:space="preserve">), </w:t>
      </w:r>
      <w:r>
        <w:rPr>
          <w:color w:val="212121"/>
        </w:rPr>
        <w:t>as well as examine whiteness</w:t>
      </w:r>
      <w:r w:rsidR="001C4427">
        <w:rPr>
          <w:color w:val="212121"/>
        </w:rPr>
        <w:t>:</w:t>
      </w:r>
      <w:r>
        <w:rPr>
          <w:color w:val="212121"/>
        </w:rPr>
        <w:t xml:space="preserve"> how it was created, how it functions, and how it has shaped our society.</w:t>
      </w:r>
    </w:p>
    <w:p w14:paraId="3D40A361" w14:textId="77777777" w:rsidR="00D257D6" w:rsidRDefault="00D257D6" w:rsidP="00D257D6">
      <w:pPr>
        <w:rPr>
          <w:rFonts w:ascii="Georgia"/>
          <w:b/>
          <w:color w:val="870000"/>
          <w:sz w:val="28"/>
        </w:rPr>
      </w:pPr>
      <w:bookmarkStart w:id="2" w:name="_Hlk60910331"/>
    </w:p>
    <w:p w14:paraId="68C16D78" w14:textId="77777777" w:rsidR="00D257D6" w:rsidRPr="00D257D6" w:rsidRDefault="00D257D6" w:rsidP="00D257D6">
      <w:pPr>
        <w:rPr>
          <w:rFonts w:cs="Vijaya"/>
          <w:bCs/>
          <w:sz w:val="24"/>
          <w:szCs w:val="24"/>
        </w:rPr>
      </w:pPr>
      <w:r w:rsidRPr="00D257D6">
        <w:rPr>
          <w:rFonts w:ascii="Georgia"/>
          <w:b/>
          <w:color w:val="870000"/>
          <w:sz w:val="28"/>
        </w:rPr>
        <w:t xml:space="preserve">Day 1 </w:t>
      </w:r>
    </w:p>
    <w:p w14:paraId="3ACF4B02" w14:textId="18329D18" w:rsidR="00D257D6" w:rsidRDefault="00D257D6" w:rsidP="00D257D6">
      <w:pPr>
        <w:pStyle w:val="ListParagraph"/>
        <w:numPr>
          <w:ilvl w:val="0"/>
          <w:numId w:val="1"/>
        </w:numPr>
        <w:rPr>
          <w:rFonts w:cs="Vijaya"/>
          <w:bCs/>
          <w:sz w:val="24"/>
          <w:szCs w:val="24"/>
        </w:rPr>
      </w:pPr>
      <w:r w:rsidRPr="00187ADD">
        <w:rPr>
          <w:rFonts w:cs="Vijaya"/>
          <w:bCs/>
          <w:sz w:val="24"/>
          <w:szCs w:val="24"/>
        </w:rPr>
        <w:t>Perspectives in Poetry:</w:t>
      </w:r>
    </w:p>
    <w:p w14:paraId="39BD4197" w14:textId="09E491E2" w:rsidR="00DA5261" w:rsidRPr="00DA5261" w:rsidRDefault="00493B67" w:rsidP="00D257D6">
      <w:pPr>
        <w:pStyle w:val="ListParagraph"/>
        <w:numPr>
          <w:ilvl w:val="1"/>
          <w:numId w:val="1"/>
        </w:numPr>
        <w:rPr>
          <w:rFonts w:cs="Vijaya"/>
          <w:bCs/>
          <w:sz w:val="24"/>
          <w:szCs w:val="24"/>
        </w:rPr>
      </w:pPr>
      <w:hyperlink r:id="rId5" w:history="1">
        <w:r w:rsidR="00DA5261" w:rsidRPr="00DA5261">
          <w:rPr>
            <w:rStyle w:val="Hyperlink"/>
            <w:rFonts w:cs="Vijaya"/>
            <w:bCs/>
            <w:sz w:val="24"/>
            <w:szCs w:val="24"/>
          </w:rPr>
          <w:t>Richard Wright – Between the World and Me</w:t>
        </w:r>
      </w:hyperlink>
    </w:p>
    <w:p w14:paraId="0DC847B2" w14:textId="77777777" w:rsidR="00D257D6" w:rsidRPr="001F67A6" w:rsidRDefault="00493B67" w:rsidP="00D257D6">
      <w:pPr>
        <w:ind w:left="720" w:firstLine="720"/>
        <w:rPr>
          <w:rFonts w:cs="Vijaya"/>
          <w:bCs/>
          <w:sz w:val="24"/>
          <w:szCs w:val="24"/>
        </w:rPr>
      </w:pPr>
      <w:hyperlink r:id="rId6" w:history="1">
        <w:r w:rsidR="00D257D6" w:rsidRPr="001104C2">
          <w:rPr>
            <w:rStyle w:val="Hyperlink"/>
            <w:rFonts w:cs="Vijaya"/>
            <w:bCs/>
            <w:sz w:val="24"/>
            <w:szCs w:val="24"/>
          </w:rPr>
          <w:t>Author Bio</w:t>
        </w:r>
      </w:hyperlink>
    </w:p>
    <w:p w14:paraId="57734178" w14:textId="50C63B6D" w:rsidR="00D257D6" w:rsidRDefault="00493B67" w:rsidP="00D257D6">
      <w:pPr>
        <w:pStyle w:val="ListParagraph"/>
        <w:numPr>
          <w:ilvl w:val="1"/>
          <w:numId w:val="1"/>
        </w:numPr>
        <w:rPr>
          <w:rFonts w:cs="Vijaya"/>
          <w:bCs/>
          <w:sz w:val="24"/>
          <w:szCs w:val="24"/>
        </w:rPr>
      </w:pPr>
      <w:hyperlink r:id="rId7" w:history="1">
        <w:r w:rsidR="00D257D6" w:rsidRPr="002A1B36">
          <w:rPr>
            <w:rStyle w:val="Hyperlink"/>
            <w:rFonts w:cs="Vijaya"/>
            <w:bCs/>
            <w:sz w:val="24"/>
            <w:szCs w:val="24"/>
          </w:rPr>
          <w:t>Langston Hughes – Harlem</w:t>
        </w:r>
      </w:hyperlink>
    </w:p>
    <w:p w14:paraId="7BA36F35" w14:textId="767AEAAB" w:rsidR="00D257D6" w:rsidRDefault="00493B67" w:rsidP="00D257D6">
      <w:pPr>
        <w:pStyle w:val="ListParagraph"/>
        <w:ind w:left="1440" w:firstLine="0"/>
        <w:rPr>
          <w:rFonts w:cs="Vijaya"/>
          <w:bCs/>
          <w:sz w:val="24"/>
          <w:szCs w:val="24"/>
        </w:rPr>
      </w:pPr>
      <w:hyperlink r:id="rId8" w:history="1">
        <w:r w:rsidR="00D257D6" w:rsidRPr="004D1237">
          <w:rPr>
            <w:rStyle w:val="Hyperlink"/>
            <w:rFonts w:cs="Vijaya"/>
            <w:bCs/>
            <w:sz w:val="24"/>
            <w:szCs w:val="24"/>
          </w:rPr>
          <w:t>Author Bio</w:t>
        </w:r>
      </w:hyperlink>
    </w:p>
    <w:p w14:paraId="47EE438F" w14:textId="6DCCDE00" w:rsidR="00D257D6" w:rsidRPr="001F67A6" w:rsidRDefault="00493B67" w:rsidP="00D257D6">
      <w:pPr>
        <w:pStyle w:val="ListParagraph"/>
        <w:numPr>
          <w:ilvl w:val="1"/>
          <w:numId w:val="1"/>
        </w:numPr>
        <w:rPr>
          <w:rFonts w:cs="Vijaya"/>
          <w:bCs/>
          <w:sz w:val="24"/>
          <w:szCs w:val="24"/>
        </w:rPr>
      </w:pPr>
      <w:hyperlink r:id="rId9" w:history="1">
        <w:r w:rsidR="00D257D6" w:rsidRPr="00C57842">
          <w:rPr>
            <w:rStyle w:val="Hyperlink"/>
            <w:rFonts w:cs="Vijaya"/>
            <w:bCs/>
            <w:sz w:val="24"/>
            <w:szCs w:val="24"/>
          </w:rPr>
          <w:t>June Jordan - Poem for Ms. Fannie Lou Ham</w:t>
        </w:r>
      </w:hyperlink>
      <w:r w:rsidR="00D257D6" w:rsidRPr="001F67A6">
        <w:rPr>
          <w:rFonts w:cs="Vijaya"/>
          <w:bCs/>
          <w:sz w:val="24"/>
          <w:szCs w:val="24"/>
        </w:rPr>
        <w:t>er</w:t>
      </w:r>
    </w:p>
    <w:p w14:paraId="1AA28FCE" w14:textId="60C8AF06" w:rsidR="00D257D6" w:rsidRDefault="00493B67" w:rsidP="00D257D6">
      <w:pPr>
        <w:pStyle w:val="ListParagraph"/>
        <w:ind w:left="720" w:firstLine="720"/>
        <w:rPr>
          <w:rFonts w:cs="Vijaya"/>
          <w:bCs/>
          <w:sz w:val="24"/>
          <w:szCs w:val="24"/>
        </w:rPr>
      </w:pPr>
      <w:hyperlink r:id="rId10" w:history="1">
        <w:r w:rsidR="00D257D6" w:rsidRPr="00C57842">
          <w:rPr>
            <w:rStyle w:val="Hyperlink"/>
            <w:rFonts w:cs="Vijaya"/>
            <w:bCs/>
            <w:sz w:val="24"/>
            <w:szCs w:val="24"/>
          </w:rPr>
          <w:t>Author Bio</w:t>
        </w:r>
      </w:hyperlink>
    </w:p>
    <w:p w14:paraId="697396EB" w14:textId="536837AF" w:rsidR="00D257D6" w:rsidRDefault="00493B67" w:rsidP="00D257D6">
      <w:pPr>
        <w:pStyle w:val="ListParagraph"/>
        <w:numPr>
          <w:ilvl w:val="1"/>
          <w:numId w:val="1"/>
        </w:numPr>
        <w:rPr>
          <w:rFonts w:cs="Vijaya"/>
          <w:bCs/>
          <w:sz w:val="24"/>
          <w:szCs w:val="24"/>
        </w:rPr>
      </w:pPr>
      <w:hyperlink r:id="rId11" w:history="1">
        <w:r w:rsidR="00D257D6" w:rsidRPr="000C6D55">
          <w:rPr>
            <w:rStyle w:val="Hyperlink"/>
            <w:rFonts w:cs="Vijaya"/>
            <w:bCs/>
            <w:sz w:val="24"/>
            <w:szCs w:val="24"/>
          </w:rPr>
          <w:t>Audre Lorde - Who Said it Was Simple</w:t>
        </w:r>
      </w:hyperlink>
    </w:p>
    <w:p w14:paraId="1271A159" w14:textId="4373D8EA" w:rsidR="00D257D6" w:rsidRDefault="00493B67" w:rsidP="00D257D6">
      <w:pPr>
        <w:pStyle w:val="ListParagraph"/>
        <w:ind w:left="720" w:firstLine="720"/>
        <w:rPr>
          <w:rFonts w:cs="Vijaya"/>
          <w:bCs/>
          <w:sz w:val="24"/>
          <w:szCs w:val="24"/>
        </w:rPr>
      </w:pPr>
      <w:hyperlink r:id="rId12" w:history="1">
        <w:r w:rsidR="00D257D6" w:rsidRPr="00F13EE8">
          <w:rPr>
            <w:rStyle w:val="Hyperlink"/>
            <w:rFonts w:cs="Vijaya"/>
            <w:bCs/>
            <w:sz w:val="24"/>
            <w:szCs w:val="24"/>
          </w:rPr>
          <w:t>Author Bio</w:t>
        </w:r>
      </w:hyperlink>
    </w:p>
    <w:p w14:paraId="2C477CFE" w14:textId="5F46AC42" w:rsidR="00D257D6" w:rsidRDefault="00493B67" w:rsidP="00D257D6">
      <w:pPr>
        <w:pStyle w:val="ListParagraph"/>
        <w:numPr>
          <w:ilvl w:val="1"/>
          <w:numId w:val="1"/>
        </w:numPr>
        <w:rPr>
          <w:rFonts w:cs="Vijaya"/>
          <w:bCs/>
          <w:sz w:val="24"/>
          <w:szCs w:val="24"/>
        </w:rPr>
      </w:pPr>
      <w:hyperlink r:id="rId13" w:history="1">
        <w:r w:rsidR="00D257D6" w:rsidRPr="00F13EE8">
          <w:rPr>
            <w:rStyle w:val="Hyperlink"/>
            <w:rFonts w:cs="Vijaya"/>
            <w:bCs/>
            <w:sz w:val="24"/>
            <w:szCs w:val="24"/>
          </w:rPr>
          <w:t>Claudia Rankine – You are in the dark, in the car . . .</w:t>
        </w:r>
      </w:hyperlink>
    </w:p>
    <w:p w14:paraId="4D92F5D0" w14:textId="7BD472DC" w:rsidR="00D257D6" w:rsidRPr="001F67A6" w:rsidRDefault="00493B67" w:rsidP="00D257D6">
      <w:pPr>
        <w:ind w:left="720" w:firstLine="720"/>
        <w:rPr>
          <w:rFonts w:cs="Vijaya"/>
          <w:bCs/>
          <w:sz w:val="24"/>
          <w:szCs w:val="24"/>
        </w:rPr>
      </w:pPr>
      <w:hyperlink r:id="rId14" w:history="1">
        <w:r w:rsidR="00D257D6" w:rsidRPr="003765AC">
          <w:rPr>
            <w:rStyle w:val="Hyperlink"/>
            <w:rFonts w:cs="Vijaya"/>
            <w:bCs/>
            <w:sz w:val="24"/>
            <w:szCs w:val="24"/>
          </w:rPr>
          <w:t>Author Bio</w:t>
        </w:r>
      </w:hyperlink>
    </w:p>
    <w:p w14:paraId="19ED08BA" w14:textId="5B39BE9E" w:rsidR="00D257D6" w:rsidRPr="008E5BD3" w:rsidRDefault="00493B67" w:rsidP="00D257D6">
      <w:pPr>
        <w:pStyle w:val="ListParagraph"/>
        <w:numPr>
          <w:ilvl w:val="1"/>
          <w:numId w:val="1"/>
        </w:numPr>
        <w:rPr>
          <w:rFonts w:cs="Vijaya"/>
          <w:bCs/>
          <w:sz w:val="24"/>
          <w:szCs w:val="24"/>
        </w:rPr>
      </w:pPr>
      <w:hyperlink r:id="rId15" w:history="1">
        <w:r w:rsidR="00D257D6" w:rsidRPr="00A93B38">
          <w:rPr>
            <w:rStyle w:val="Hyperlink"/>
            <w:bCs/>
            <w:sz w:val="24"/>
            <w:szCs w:val="24"/>
          </w:rPr>
          <w:t>Alice Walker - The World Rising</w:t>
        </w:r>
      </w:hyperlink>
    </w:p>
    <w:p w14:paraId="2DFCDE69" w14:textId="596D37A2" w:rsidR="00D257D6" w:rsidRDefault="00493B67" w:rsidP="00A93B38">
      <w:pPr>
        <w:ind w:left="720" w:firstLine="720"/>
        <w:rPr>
          <w:rFonts w:ascii="Georgia"/>
          <w:b/>
          <w:color w:val="870000"/>
          <w:sz w:val="28"/>
        </w:rPr>
      </w:pPr>
      <w:hyperlink r:id="rId16" w:history="1">
        <w:r w:rsidR="00D257D6" w:rsidRPr="00A93B38">
          <w:rPr>
            <w:rStyle w:val="Hyperlink"/>
            <w:bCs/>
            <w:sz w:val="24"/>
            <w:szCs w:val="24"/>
          </w:rPr>
          <w:t>Author Bio</w:t>
        </w:r>
      </w:hyperlink>
    </w:p>
    <w:p w14:paraId="2453B83A" w14:textId="77777777" w:rsidR="00D257D6" w:rsidRDefault="00D257D6" w:rsidP="00D257D6">
      <w:pPr>
        <w:rPr>
          <w:rFonts w:ascii="Georgia"/>
          <w:b/>
          <w:color w:val="870000"/>
          <w:sz w:val="28"/>
        </w:rPr>
      </w:pPr>
    </w:p>
    <w:p w14:paraId="41A7D333" w14:textId="487A587C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2</w:t>
      </w:r>
    </w:p>
    <w:p w14:paraId="670CE63D" w14:textId="77777777" w:rsidR="006C4A0D" w:rsidRPr="006C4A0D" w:rsidRDefault="00D257D6" w:rsidP="00D257D6">
      <w:pPr>
        <w:pStyle w:val="ListParagraph"/>
        <w:numPr>
          <w:ilvl w:val="0"/>
          <w:numId w:val="1"/>
        </w:numPr>
        <w:ind w:right="717"/>
        <w:rPr>
          <w:sz w:val="24"/>
        </w:rPr>
      </w:pPr>
      <w:r w:rsidRPr="00A61006">
        <w:rPr>
          <w:color w:val="212121"/>
          <w:sz w:val="24"/>
        </w:rPr>
        <w:t xml:space="preserve">Ali </w:t>
      </w:r>
      <w:proofErr w:type="spellStart"/>
      <w:r w:rsidRPr="00A61006">
        <w:rPr>
          <w:color w:val="212121"/>
          <w:sz w:val="24"/>
        </w:rPr>
        <w:t>Vingiano</w:t>
      </w:r>
      <w:proofErr w:type="spellEnd"/>
      <w:r w:rsidRPr="00A61006">
        <w:rPr>
          <w:color w:val="212121"/>
          <w:sz w:val="24"/>
        </w:rPr>
        <w:t xml:space="preserve">, </w:t>
      </w:r>
      <w:hyperlink r:id="rId17">
        <w:r w:rsidRPr="00A61006">
          <w:rPr>
            <w:i/>
            <w:color w:val="336699"/>
            <w:sz w:val="24"/>
            <w:u w:val="single" w:color="336699"/>
          </w:rPr>
          <w:t>63 Black Harvard Students Share Their Experiences In A</w:t>
        </w:r>
      </w:hyperlink>
      <w:r w:rsidRPr="00A61006">
        <w:rPr>
          <w:i/>
          <w:color w:val="336699"/>
          <w:sz w:val="24"/>
        </w:rPr>
        <w:t xml:space="preserve"> </w:t>
      </w:r>
      <w:hyperlink r:id="rId18">
        <w:r w:rsidRPr="00A61006">
          <w:rPr>
            <w:i/>
            <w:color w:val="336699"/>
            <w:sz w:val="24"/>
            <w:u w:val="single" w:color="336699"/>
          </w:rPr>
          <w:t>Powerful Photo Project</w:t>
        </w:r>
      </w:hyperlink>
      <w:r w:rsidRPr="00A61006">
        <w:rPr>
          <w:color w:val="212121"/>
          <w:sz w:val="24"/>
        </w:rPr>
        <w:t>, BuzzFeed (March 3, 2014)</w:t>
      </w:r>
      <w:bookmarkStart w:id="3" w:name="_Hlk61198454"/>
      <w:r w:rsidR="006C4A0D" w:rsidRPr="006C4A0D">
        <w:rPr>
          <w:color w:val="212121"/>
          <w:sz w:val="24"/>
          <w:szCs w:val="24"/>
        </w:rPr>
        <w:t xml:space="preserve"> </w:t>
      </w:r>
    </w:p>
    <w:p w14:paraId="028A88ED" w14:textId="27579C1E" w:rsidR="00D257D6" w:rsidRPr="00A61006" w:rsidRDefault="006C4A0D" w:rsidP="00D257D6">
      <w:pPr>
        <w:pStyle w:val="ListParagraph"/>
        <w:numPr>
          <w:ilvl w:val="0"/>
          <w:numId w:val="1"/>
        </w:numPr>
        <w:ind w:right="717"/>
        <w:rPr>
          <w:sz w:val="24"/>
        </w:rPr>
      </w:pPr>
      <w:r w:rsidRPr="00790839">
        <w:rPr>
          <w:color w:val="212121"/>
          <w:sz w:val="24"/>
          <w:szCs w:val="24"/>
        </w:rPr>
        <w:t xml:space="preserve">John </w:t>
      </w:r>
      <w:proofErr w:type="spellStart"/>
      <w:r w:rsidRPr="00790839">
        <w:rPr>
          <w:color w:val="212121"/>
          <w:sz w:val="24"/>
          <w:szCs w:val="24"/>
        </w:rPr>
        <w:t>Biewen</w:t>
      </w:r>
      <w:proofErr w:type="spellEnd"/>
      <w:r w:rsidRPr="00790839">
        <w:rPr>
          <w:color w:val="212121"/>
          <w:sz w:val="24"/>
          <w:szCs w:val="24"/>
        </w:rPr>
        <w:t xml:space="preserve">, Scene </w:t>
      </w:r>
      <w:proofErr w:type="gramStart"/>
      <w:r w:rsidRPr="00790839">
        <w:rPr>
          <w:color w:val="212121"/>
          <w:sz w:val="24"/>
          <w:szCs w:val="24"/>
        </w:rPr>
        <w:t>On</w:t>
      </w:r>
      <w:proofErr w:type="gramEnd"/>
      <w:r w:rsidRPr="00790839">
        <w:rPr>
          <w:color w:val="212121"/>
          <w:sz w:val="24"/>
          <w:szCs w:val="24"/>
        </w:rPr>
        <w:t xml:space="preserve"> Radio, Seeing White (14-part series podcast, 2017),</w:t>
      </w:r>
      <w:bookmarkEnd w:id="3"/>
      <w:r w:rsidRPr="00790839">
        <w:rPr>
          <w:color w:val="212121"/>
          <w:sz w:val="24"/>
          <w:szCs w:val="24"/>
        </w:rPr>
        <w:t xml:space="preserve"> </w:t>
      </w:r>
      <w:hyperlink r:id="rId19" w:history="1">
        <w:r w:rsidRPr="00973012">
          <w:rPr>
            <w:rStyle w:val="Hyperlink"/>
            <w:sz w:val="24"/>
            <w:szCs w:val="24"/>
          </w:rPr>
          <w:t>S2 E1: Turning the Lens</w:t>
        </w:r>
      </w:hyperlink>
      <w:r w:rsidRPr="00790839">
        <w:rPr>
          <w:color w:val="212121"/>
          <w:sz w:val="24"/>
          <w:szCs w:val="24"/>
        </w:rPr>
        <w:t xml:space="preserve"> (16 minutes, 30 seconds)</w:t>
      </w:r>
    </w:p>
    <w:p w14:paraId="18A1641E" w14:textId="77777777" w:rsidR="00D257D6" w:rsidRDefault="00D257D6" w:rsidP="00D257D6">
      <w:pPr>
        <w:rPr>
          <w:rFonts w:ascii="Georgia"/>
          <w:b/>
          <w:color w:val="870000"/>
          <w:sz w:val="28"/>
        </w:rPr>
      </w:pPr>
    </w:p>
    <w:bookmarkEnd w:id="2"/>
    <w:p w14:paraId="15ADDB20" w14:textId="77777777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3</w:t>
      </w:r>
    </w:p>
    <w:p w14:paraId="213FA582" w14:textId="436C9AD0" w:rsidR="006C4A0D" w:rsidRPr="001A1108" w:rsidRDefault="00D257D6" w:rsidP="006C4A0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D257D6">
        <w:rPr>
          <w:rFonts w:ascii="Georgia"/>
          <w:b/>
          <w:color w:val="870000"/>
          <w:sz w:val="28"/>
        </w:rPr>
        <w:t xml:space="preserve"> </w:t>
      </w:r>
      <w:r w:rsidR="006C4A0D" w:rsidRPr="001A1108">
        <w:rPr>
          <w:bCs/>
          <w:sz w:val="24"/>
          <w:szCs w:val="24"/>
        </w:rPr>
        <w:t xml:space="preserve">John </w:t>
      </w:r>
      <w:proofErr w:type="spellStart"/>
      <w:r w:rsidR="006C4A0D" w:rsidRPr="001A1108">
        <w:rPr>
          <w:bCs/>
          <w:sz w:val="24"/>
          <w:szCs w:val="24"/>
        </w:rPr>
        <w:t>Biewen</w:t>
      </w:r>
      <w:proofErr w:type="spellEnd"/>
      <w:r w:rsidR="006C4A0D" w:rsidRPr="001A1108">
        <w:rPr>
          <w:bCs/>
          <w:sz w:val="24"/>
          <w:szCs w:val="24"/>
        </w:rPr>
        <w:t xml:space="preserve">, Scene </w:t>
      </w:r>
      <w:proofErr w:type="gramStart"/>
      <w:r w:rsidR="006C4A0D" w:rsidRPr="001A1108">
        <w:rPr>
          <w:bCs/>
          <w:sz w:val="24"/>
          <w:szCs w:val="24"/>
        </w:rPr>
        <w:t>On</w:t>
      </w:r>
      <w:proofErr w:type="gramEnd"/>
      <w:r w:rsidR="006C4A0D" w:rsidRPr="001A1108">
        <w:rPr>
          <w:bCs/>
          <w:sz w:val="24"/>
          <w:szCs w:val="24"/>
        </w:rPr>
        <w:t xml:space="preserve"> Radio, Seeing White</w:t>
      </w:r>
      <w:r w:rsidR="006C4A0D">
        <w:rPr>
          <w:bCs/>
          <w:sz w:val="24"/>
          <w:szCs w:val="24"/>
        </w:rPr>
        <w:t xml:space="preserve"> </w:t>
      </w:r>
      <w:r w:rsidR="002355CF">
        <w:rPr>
          <w:bCs/>
          <w:sz w:val="24"/>
          <w:szCs w:val="24"/>
        </w:rPr>
        <w:t>p</w:t>
      </w:r>
      <w:r w:rsidR="006C4A0D">
        <w:rPr>
          <w:bCs/>
          <w:sz w:val="24"/>
          <w:szCs w:val="24"/>
        </w:rPr>
        <w:t>odcast</w:t>
      </w:r>
      <w:r w:rsidR="006C4A0D" w:rsidRPr="001A1108">
        <w:rPr>
          <w:bCs/>
          <w:sz w:val="24"/>
          <w:szCs w:val="24"/>
        </w:rPr>
        <w:t xml:space="preserve"> </w:t>
      </w:r>
      <w:hyperlink r:id="rId20" w:history="1">
        <w:r w:rsidR="006C4A0D" w:rsidRPr="001A1108">
          <w:rPr>
            <w:rStyle w:val="Hyperlink"/>
            <w:bCs/>
            <w:sz w:val="24"/>
            <w:szCs w:val="24"/>
          </w:rPr>
          <w:t>S2, E2:</w:t>
        </w:r>
      </w:hyperlink>
      <w:r w:rsidR="006C4A0D">
        <w:rPr>
          <w:rStyle w:val="Hyperlink"/>
          <w:bCs/>
          <w:sz w:val="24"/>
          <w:szCs w:val="24"/>
        </w:rPr>
        <w:t xml:space="preserve"> How Race Was Made</w:t>
      </w:r>
      <w:r w:rsidR="006C4A0D" w:rsidRPr="001A1108">
        <w:rPr>
          <w:bCs/>
          <w:sz w:val="24"/>
          <w:szCs w:val="24"/>
        </w:rPr>
        <w:t xml:space="preserve"> (28 minutes, 35 seconds) </w:t>
      </w:r>
    </w:p>
    <w:p w14:paraId="208A7F91" w14:textId="76BE8921" w:rsidR="00D257D6" w:rsidRPr="006C4A0D" w:rsidRDefault="00D257D6" w:rsidP="006C4A0D">
      <w:pPr>
        <w:pStyle w:val="ListParagraph"/>
        <w:ind w:left="720" w:firstLine="0"/>
        <w:rPr>
          <w:rFonts w:ascii="Georgia"/>
          <w:b/>
          <w:color w:val="870000"/>
          <w:sz w:val="24"/>
          <w:szCs w:val="24"/>
        </w:rPr>
      </w:pPr>
    </w:p>
    <w:p w14:paraId="164D84BA" w14:textId="73CEB635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lastRenderedPageBreak/>
        <w:t>Day 4</w:t>
      </w:r>
    </w:p>
    <w:p w14:paraId="5C311227" w14:textId="26E2E21B" w:rsidR="00936DB1" w:rsidRPr="00CC2849" w:rsidRDefault="006B0883" w:rsidP="00CC284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C2849">
        <w:rPr>
          <w:bCs/>
          <w:sz w:val="24"/>
          <w:szCs w:val="24"/>
        </w:rPr>
        <w:t xml:space="preserve">John </w:t>
      </w:r>
      <w:proofErr w:type="spellStart"/>
      <w:r w:rsidRPr="00CC2849">
        <w:rPr>
          <w:bCs/>
          <w:sz w:val="24"/>
          <w:szCs w:val="24"/>
        </w:rPr>
        <w:t>Biewen</w:t>
      </w:r>
      <w:proofErr w:type="spellEnd"/>
      <w:r w:rsidRPr="00CC2849">
        <w:rPr>
          <w:bCs/>
          <w:sz w:val="24"/>
          <w:szCs w:val="24"/>
        </w:rPr>
        <w:t xml:space="preserve">, Scene </w:t>
      </w:r>
      <w:proofErr w:type="gramStart"/>
      <w:r w:rsidRPr="00CC2849">
        <w:rPr>
          <w:bCs/>
          <w:sz w:val="24"/>
          <w:szCs w:val="24"/>
        </w:rPr>
        <w:t>On</w:t>
      </w:r>
      <w:proofErr w:type="gramEnd"/>
      <w:r w:rsidRPr="00CC2849">
        <w:rPr>
          <w:bCs/>
          <w:sz w:val="24"/>
          <w:szCs w:val="24"/>
        </w:rPr>
        <w:t xml:space="preserve"> Radio, Seeing White podcast </w:t>
      </w:r>
      <w:hyperlink r:id="rId21" w:history="1">
        <w:r w:rsidRPr="00CC2849">
          <w:rPr>
            <w:rStyle w:val="Hyperlink"/>
            <w:bCs/>
            <w:sz w:val="24"/>
            <w:szCs w:val="24"/>
          </w:rPr>
          <w:t>S2, E3</w:t>
        </w:r>
        <w:r w:rsidR="002355CF" w:rsidRPr="00CC2849">
          <w:rPr>
            <w:rStyle w:val="Hyperlink"/>
            <w:bCs/>
            <w:sz w:val="24"/>
            <w:szCs w:val="24"/>
          </w:rPr>
          <w:t>:</w:t>
        </w:r>
        <w:r w:rsidRPr="00CC2849">
          <w:rPr>
            <w:rStyle w:val="Hyperlink"/>
            <w:bCs/>
            <w:sz w:val="24"/>
            <w:szCs w:val="24"/>
          </w:rPr>
          <w:t xml:space="preserve"> </w:t>
        </w:r>
        <w:r w:rsidR="002355CF" w:rsidRPr="00CC2849">
          <w:rPr>
            <w:rStyle w:val="Hyperlink"/>
            <w:bCs/>
            <w:sz w:val="24"/>
            <w:szCs w:val="24"/>
          </w:rPr>
          <w:t>Made in America</w:t>
        </w:r>
      </w:hyperlink>
      <w:r w:rsidR="002355CF" w:rsidRPr="00CC2849">
        <w:rPr>
          <w:bCs/>
          <w:sz w:val="24"/>
          <w:szCs w:val="24"/>
        </w:rPr>
        <w:t xml:space="preserve"> (33 minutes, 39 seconds)</w:t>
      </w:r>
    </w:p>
    <w:p w14:paraId="150C8DF4" w14:textId="77777777" w:rsidR="00584761" w:rsidRDefault="00584761" w:rsidP="00D257D6">
      <w:pPr>
        <w:rPr>
          <w:rFonts w:ascii="Georgia"/>
          <w:b/>
          <w:color w:val="870000"/>
          <w:sz w:val="28"/>
        </w:rPr>
      </w:pPr>
    </w:p>
    <w:p w14:paraId="74D33EF0" w14:textId="4A15DEB7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5</w:t>
      </w:r>
    </w:p>
    <w:p w14:paraId="6F30419E" w14:textId="0FBEB530" w:rsidR="002F2890" w:rsidRPr="00923E70" w:rsidRDefault="002F2890" w:rsidP="00D257D6">
      <w:pPr>
        <w:pStyle w:val="ListParagraph"/>
        <w:numPr>
          <w:ilvl w:val="0"/>
          <w:numId w:val="2"/>
        </w:numPr>
        <w:ind w:right="554"/>
        <w:rPr>
          <w:bCs/>
          <w:sz w:val="24"/>
          <w:szCs w:val="24"/>
        </w:rPr>
      </w:pPr>
      <w:r w:rsidRPr="00923E70">
        <w:rPr>
          <w:bCs/>
          <w:sz w:val="24"/>
          <w:szCs w:val="24"/>
        </w:rPr>
        <w:t>Invitation to Learn Po</w:t>
      </w:r>
      <w:r w:rsidR="001A3797">
        <w:rPr>
          <w:bCs/>
          <w:sz w:val="24"/>
          <w:szCs w:val="24"/>
        </w:rPr>
        <w:t>d</w:t>
      </w:r>
      <w:r w:rsidRPr="00923E70">
        <w:rPr>
          <w:bCs/>
          <w:sz w:val="24"/>
          <w:szCs w:val="24"/>
        </w:rPr>
        <w:t>cast (FCPS)</w:t>
      </w:r>
      <w:r w:rsidR="0072198A">
        <w:rPr>
          <w:bCs/>
          <w:sz w:val="24"/>
          <w:szCs w:val="24"/>
        </w:rPr>
        <w:t>, October 27, 2020 (37 minutes)</w:t>
      </w:r>
      <w:r w:rsidRPr="00923E70">
        <w:rPr>
          <w:bCs/>
          <w:sz w:val="24"/>
          <w:szCs w:val="24"/>
        </w:rPr>
        <w:t xml:space="preserve"> </w:t>
      </w:r>
      <w:hyperlink r:id="rId22" w:history="1">
        <w:r w:rsidR="00CD1047" w:rsidRPr="00923E70">
          <w:rPr>
            <w:rStyle w:val="Hyperlink"/>
            <w:bCs/>
            <w:sz w:val="24"/>
            <w:szCs w:val="24"/>
          </w:rPr>
          <w:t xml:space="preserve">Sarah </w:t>
        </w:r>
        <w:proofErr w:type="spellStart"/>
        <w:r w:rsidR="00CD1047" w:rsidRPr="00923E70">
          <w:rPr>
            <w:rStyle w:val="Hyperlink"/>
            <w:bCs/>
            <w:sz w:val="24"/>
            <w:szCs w:val="24"/>
          </w:rPr>
          <w:t>Eqab</w:t>
        </w:r>
        <w:proofErr w:type="spellEnd"/>
        <w:r w:rsidR="00CD1047" w:rsidRPr="00923E70">
          <w:rPr>
            <w:rStyle w:val="Hyperlink"/>
            <w:bCs/>
            <w:sz w:val="24"/>
            <w:szCs w:val="24"/>
          </w:rPr>
          <w:t xml:space="preserve"> </w:t>
        </w:r>
      </w:hyperlink>
      <w:r w:rsidR="00D257D6" w:rsidRPr="00923E70">
        <w:rPr>
          <w:bCs/>
          <w:sz w:val="24"/>
          <w:szCs w:val="24"/>
        </w:rPr>
        <w:t xml:space="preserve"> </w:t>
      </w:r>
      <w:r w:rsidR="009B2AF4">
        <w:rPr>
          <w:bCs/>
          <w:sz w:val="24"/>
          <w:szCs w:val="24"/>
        </w:rPr>
        <w:t>On Embracing Identity</w:t>
      </w:r>
    </w:p>
    <w:p w14:paraId="211B8ED3" w14:textId="70385439" w:rsidR="00D257D6" w:rsidRDefault="00D257D6" w:rsidP="00D257D6">
      <w:pPr>
        <w:rPr>
          <w:rFonts w:ascii="Georgia"/>
          <w:b/>
          <w:color w:val="870000"/>
          <w:sz w:val="28"/>
        </w:rPr>
      </w:pPr>
    </w:p>
    <w:p w14:paraId="364AFBBA" w14:textId="06EB76E6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6</w:t>
      </w:r>
    </w:p>
    <w:p w14:paraId="0C1028E4" w14:textId="3E59F239" w:rsidR="006C4E9A" w:rsidRDefault="006C4E9A" w:rsidP="00D257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Anti-Defamation League</w:t>
      </w:r>
      <w:r w:rsidR="007570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57006">
        <w:rPr>
          <w:sz w:val="24"/>
          <w:szCs w:val="24"/>
        </w:rPr>
        <w:t xml:space="preserve">website resources </w:t>
      </w:r>
      <w:hyperlink r:id="rId23" w:history="1">
        <w:r w:rsidRPr="006C4E9A">
          <w:rPr>
            <w:rStyle w:val="Hyperlink"/>
            <w:sz w:val="24"/>
            <w:szCs w:val="24"/>
          </w:rPr>
          <w:t>“I Didn’t Mean it Like That”</w:t>
        </w:r>
      </w:hyperlink>
    </w:p>
    <w:p w14:paraId="123D1BEA" w14:textId="77777777" w:rsidR="00D257D6" w:rsidRDefault="00D257D6" w:rsidP="00D257D6">
      <w:pPr>
        <w:rPr>
          <w:rFonts w:ascii="Georgia"/>
          <w:b/>
          <w:color w:val="870000"/>
          <w:sz w:val="28"/>
        </w:rPr>
      </w:pPr>
    </w:p>
    <w:p w14:paraId="2B11E9A4" w14:textId="3328EF25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7</w:t>
      </w:r>
    </w:p>
    <w:p w14:paraId="0F48DA35" w14:textId="265F913C" w:rsidR="00D4291B" w:rsidRDefault="00D4291B" w:rsidP="00D4291B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00761BAF">
        <w:rPr>
          <w:color w:val="212121"/>
          <w:sz w:val="24"/>
          <w:szCs w:val="24"/>
        </w:rPr>
        <w:t xml:space="preserve">John </w:t>
      </w:r>
      <w:proofErr w:type="spellStart"/>
      <w:r w:rsidRPr="00761BAF">
        <w:rPr>
          <w:color w:val="212121"/>
          <w:sz w:val="24"/>
          <w:szCs w:val="24"/>
        </w:rPr>
        <w:t>Biewen</w:t>
      </w:r>
      <w:proofErr w:type="spellEnd"/>
      <w:r w:rsidRPr="00761BAF">
        <w:rPr>
          <w:color w:val="212121"/>
          <w:sz w:val="24"/>
          <w:szCs w:val="24"/>
        </w:rPr>
        <w:t>, Scene On Radio, Seeing White</w:t>
      </w:r>
      <w:r w:rsidR="00A34108">
        <w:rPr>
          <w:color w:val="212121"/>
          <w:sz w:val="24"/>
          <w:szCs w:val="24"/>
        </w:rPr>
        <w:t xml:space="preserve"> Podcast</w:t>
      </w:r>
      <w:r w:rsidRPr="00761BAF">
        <w:rPr>
          <w:color w:val="212121"/>
          <w:sz w:val="24"/>
          <w:szCs w:val="24"/>
        </w:rPr>
        <w:t xml:space="preserve"> </w:t>
      </w:r>
      <w:hyperlink r:id="rId24" w:history="1">
        <w:r w:rsidRPr="00982748">
          <w:rPr>
            <w:rStyle w:val="Hyperlink"/>
            <w:sz w:val="24"/>
            <w:szCs w:val="24"/>
          </w:rPr>
          <w:t>S</w:t>
        </w:r>
        <w:proofErr w:type="gramStart"/>
        <w:r w:rsidRPr="00982748">
          <w:rPr>
            <w:rStyle w:val="Hyperlink"/>
            <w:sz w:val="24"/>
            <w:szCs w:val="24"/>
          </w:rPr>
          <w:t>2;E</w:t>
        </w:r>
        <w:proofErr w:type="gramEnd"/>
        <w:r w:rsidRPr="00982748">
          <w:rPr>
            <w:rStyle w:val="Hyperlink"/>
            <w:sz w:val="24"/>
            <w:szCs w:val="24"/>
          </w:rPr>
          <w:t xml:space="preserve">4 </w:t>
        </w:r>
        <w:r w:rsidRPr="00982748">
          <w:rPr>
            <w:rStyle w:val="Hyperlink"/>
            <w:sz w:val="24"/>
            <w:szCs w:val="24"/>
          </w:rPr>
          <w:br/>
          <w:t>On Crazy, We Built a Nation</w:t>
        </w:r>
      </w:hyperlink>
      <w:r w:rsidR="00A56407">
        <w:rPr>
          <w:color w:val="212121"/>
          <w:sz w:val="24"/>
          <w:szCs w:val="24"/>
        </w:rPr>
        <w:t xml:space="preserve"> (36 minutes, 30 seconds)</w:t>
      </w:r>
    </w:p>
    <w:p w14:paraId="30614DE5" w14:textId="124EEC76" w:rsidR="00D257D6" w:rsidRDefault="00D257D6" w:rsidP="00D257D6">
      <w:pPr>
        <w:rPr>
          <w:rFonts w:ascii="Georgia"/>
          <w:b/>
          <w:color w:val="870000"/>
          <w:sz w:val="28"/>
        </w:rPr>
      </w:pPr>
    </w:p>
    <w:p w14:paraId="17A0FE6E" w14:textId="4266D073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8</w:t>
      </w:r>
    </w:p>
    <w:p w14:paraId="58FAE258" w14:textId="387C2BD7" w:rsidR="00085DAE" w:rsidRPr="007A19B6" w:rsidRDefault="0066224E" w:rsidP="00B81098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007A19B6">
        <w:rPr>
          <w:sz w:val="24"/>
          <w:szCs w:val="24"/>
        </w:rPr>
        <w:t>Jac den Houting</w:t>
      </w:r>
      <w:r w:rsidR="00BC551C">
        <w:rPr>
          <w:sz w:val="24"/>
          <w:szCs w:val="24"/>
        </w:rPr>
        <w:t xml:space="preserve">, </w:t>
      </w:r>
      <w:r w:rsidRPr="007A19B6">
        <w:rPr>
          <w:sz w:val="24"/>
          <w:szCs w:val="24"/>
        </w:rPr>
        <w:t>TEDx</w:t>
      </w:r>
      <w:r w:rsidR="00BC551C">
        <w:rPr>
          <w:sz w:val="24"/>
          <w:szCs w:val="24"/>
        </w:rPr>
        <w:t xml:space="preserve">, </w:t>
      </w:r>
      <w:r w:rsidRPr="007A19B6">
        <w:rPr>
          <w:sz w:val="24"/>
          <w:szCs w:val="24"/>
        </w:rPr>
        <w:t>Macquarie</w:t>
      </w:r>
      <w:r w:rsidR="00DB5359">
        <w:rPr>
          <w:sz w:val="24"/>
          <w:szCs w:val="24"/>
        </w:rPr>
        <w:t xml:space="preserve"> </w:t>
      </w:r>
      <w:r w:rsidRPr="007A19B6">
        <w:rPr>
          <w:sz w:val="24"/>
          <w:szCs w:val="24"/>
        </w:rPr>
        <w:t>University</w:t>
      </w:r>
      <w:r w:rsidR="007A19B6" w:rsidRPr="007A19B6">
        <w:rPr>
          <w:sz w:val="24"/>
          <w:szCs w:val="24"/>
        </w:rPr>
        <w:t xml:space="preserve"> </w:t>
      </w:r>
      <w:hyperlink r:id="rId25" w:history="1">
        <w:r w:rsidR="00E33E9C" w:rsidRPr="007A19B6">
          <w:rPr>
            <w:rStyle w:val="Hyperlink"/>
            <w:sz w:val="24"/>
            <w:szCs w:val="24"/>
          </w:rPr>
          <w:t>Wh</w:t>
        </w:r>
        <w:r w:rsidRPr="007A19B6">
          <w:rPr>
            <w:rStyle w:val="Hyperlink"/>
            <w:sz w:val="24"/>
            <w:szCs w:val="24"/>
          </w:rPr>
          <w:t>y</w:t>
        </w:r>
        <w:r w:rsidR="00E33E9C" w:rsidRPr="007A19B6">
          <w:rPr>
            <w:rStyle w:val="Hyperlink"/>
            <w:sz w:val="24"/>
            <w:szCs w:val="24"/>
          </w:rPr>
          <w:t xml:space="preserve"> Everything You Know About Autism is Wrong</w:t>
        </w:r>
      </w:hyperlink>
    </w:p>
    <w:p w14:paraId="4A930C6D" w14:textId="77777777" w:rsidR="00605495" w:rsidRDefault="00605495" w:rsidP="004E61B2">
      <w:pPr>
        <w:rPr>
          <w:rFonts w:ascii="Georgia"/>
          <w:b/>
          <w:color w:val="870000"/>
          <w:sz w:val="28"/>
        </w:rPr>
      </w:pPr>
    </w:p>
    <w:p w14:paraId="191C35AD" w14:textId="566DBA5B" w:rsidR="004E61B2" w:rsidRDefault="00D257D6" w:rsidP="004E61B2">
      <w:pPr>
        <w:rPr>
          <w:color w:val="212121"/>
          <w:sz w:val="24"/>
          <w:szCs w:val="24"/>
        </w:rPr>
      </w:pPr>
      <w:r w:rsidRPr="004E61B2">
        <w:rPr>
          <w:rFonts w:ascii="Georgia"/>
          <w:b/>
          <w:color w:val="870000"/>
          <w:sz w:val="28"/>
        </w:rPr>
        <w:t>Day 9</w:t>
      </w:r>
      <w:r w:rsidR="004E61B2" w:rsidRPr="004E61B2">
        <w:rPr>
          <w:color w:val="212121"/>
          <w:sz w:val="24"/>
          <w:szCs w:val="24"/>
        </w:rPr>
        <w:t xml:space="preserve"> </w:t>
      </w:r>
    </w:p>
    <w:p w14:paraId="42FD5D9E" w14:textId="77777777" w:rsidR="00EE703F" w:rsidRPr="00EE703F" w:rsidRDefault="00EE703F" w:rsidP="004E61B2">
      <w:pPr>
        <w:pStyle w:val="ListParagraph"/>
        <w:numPr>
          <w:ilvl w:val="0"/>
          <w:numId w:val="1"/>
        </w:numPr>
        <w:rPr>
          <w:rStyle w:val="Hyperlink"/>
          <w:rFonts w:ascii="Georgia"/>
          <w:b/>
          <w:color w:val="870000"/>
          <w:sz w:val="24"/>
          <w:szCs w:val="24"/>
          <w:u w:val="none"/>
        </w:rPr>
      </w:pPr>
      <w:r w:rsidRPr="004E61B2">
        <w:rPr>
          <w:bCs/>
          <w:sz w:val="24"/>
          <w:szCs w:val="24"/>
        </w:rPr>
        <w:t xml:space="preserve">Chimamanda Ngozi Adichie </w:t>
      </w:r>
      <w:hyperlink r:id="rId26" w:history="1">
        <w:r w:rsidRPr="004E61B2">
          <w:rPr>
            <w:rStyle w:val="Hyperlink"/>
            <w:bCs/>
            <w:color w:val="auto"/>
            <w:sz w:val="24"/>
            <w:szCs w:val="24"/>
          </w:rPr>
          <w:t xml:space="preserve">“The Danger of a Single Story” </w:t>
        </w:r>
        <w:proofErr w:type="spellStart"/>
        <w:r w:rsidRPr="004E61B2">
          <w:rPr>
            <w:rStyle w:val="Hyperlink"/>
            <w:bCs/>
            <w:color w:val="auto"/>
            <w:sz w:val="24"/>
            <w:szCs w:val="24"/>
          </w:rPr>
          <w:t>TEDTalk</w:t>
        </w:r>
        <w:proofErr w:type="spellEnd"/>
      </w:hyperlink>
    </w:p>
    <w:p w14:paraId="6F6EA9A3" w14:textId="77777777" w:rsidR="00EE703F" w:rsidRPr="00EE703F" w:rsidRDefault="00EE703F" w:rsidP="00AB3F09">
      <w:pPr>
        <w:pStyle w:val="ListParagraph"/>
        <w:ind w:left="720" w:firstLine="0"/>
        <w:rPr>
          <w:rFonts w:ascii="Georgia"/>
          <w:b/>
          <w:color w:val="870000"/>
          <w:sz w:val="24"/>
          <w:szCs w:val="24"/>
        </w:rPr>
      </w:pPr>
    </w:p>
    <w:p w14:paraId="4CBA6B86" w14:textId="77777777" w:rsidR="004E61B2" w:rsidRDefault="00D257D6" w:rsidP="004E61B2">
      <w:pPr>
        <w:rPr>
          <w:color w:val="212121"/>
          <w:sz w:val="24"/>
          <w:szCs w:val="24"/>
        </w:rPr>
      </w:pPr>
      <w:r w:rsidRPr="004E61B2">
        <w:rPr>
          <w:rFonts w:ascii="Georgia"/>
          <w:b/>
          <w:color w:val="870000"/>
          <w:sz w:val="28"/>
        </w:rPr>
        <w:t>Day 10</w:t>
      </w:r>
      <w:r w:rsidR="00BA7E19" w:rsidRPr="004E61B2">
        <w:rPr>
          <w:color w:val="212121"/>
          <w:sz w:val="24"/>
          <w:szCs w:val="24"/>
        </w:rPr>
        <w:t xml:space="preserve"> </w:t>
      </w:r>
    </w:p>
    <w:p w14:paraId="728F585B" w14:textId="5423D31E" w:rsidR="004E61B2" w:rsidRPr="004E61B2" w:rsidRDefault="00322CF8" w:rsidP="004E61B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Tan Le, </w:t>
      </w:r>
      <w:proofErr w:type="spellStart"/>
      <w:r>
        <w:rPr>
          <w:bCs/>
          <w:sz w:val="24"/>
          <w:szCs w:val="24"/>
        </w:rPr>
        <w:t>Ted</w:t>
      </w:r>
      <w:r w:rsidR="00AB3F09">
        <w:rPr>
          <w:bCs/>
          <w:sz w:val="24"/>
          <w:szCs w:val="24"/>
        </w:rPr>
        <w:t>xWomen</w:t>
      </w:r>
      <w:proofErr w:type="spellEnd"/>
      <w:r w:rsidR="00AB3F09">
        <w:rPr>
          <w:bCs/>
          <w:sz w:val="24"/>
          <w:szCs w:val="24"/>
        </w:rPr>
        <w:t xml:space="preserve"> 2011 </w:t>
      </w:r>
      <w:hyperlink r:id="rId27" w:anchor="t-126356" w:history="1">
        <w:r w:rsidR="00AB3F09" w:rsidRPr="00AB3F09">
          <w:rPr>
            <w:rStyle w:val="Hyperlink"/>
            <w:bCs/>
            <w:sz w:val="24"/>
            <w:szCs w:val="24"/>
          </w:rPr>
          <w:t>My Immigration Story</w:t>
        </w:r>
      </w:hyperlink>
    </w:p>
    <w:p w14:paraId="003D9439" w14:textId="77777777" w:rsidR="004E61B2" w:rsidRDefault="004E61B2" w:rsidP="004E61B2">
      <w:pPr>
        <w:rPr>
          <w:rFonts w:ascii="Georgia"/>
          <w:b/>
          <w:color w:val="870000"/>
          <w:sz w:val="28"/>
        </w:rPr>
      </w:pPr>
    </w:p>
    <w:p w14:paraId="4AB99D6B" w14:textId="39468F52" w:rsidR="00D257D6" w:rsidRDefault="00D257D6" w:rsidP="00D257D6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1</w:t>
      </w:r>
      <w:r w:rsidR="00B37AB7">
        <w:rPr>
          <w:rFonts w:ascii="Georgia"/>
          <w:b/>
          <w:color w:val="870000"/>
          <w:sz w:val="28"/>
        </w:rPr>
        <w:t>1</w:t>
      </w:r>
    </w:p>
    <w:p w14:paraId="62F51B92" w14:textId="43B081F6" w:rsidR="00A92AAC" w:rsidRPr="006E6507" w:rsidRDefault="00A92AAC" w:rsidP="00A92AAC">
      <w:pPr>
        <w:pStyle w:val="ListParagraph"/>
        <w:numPr>
          <w:ilvl w:val="0"/>
          <w:numId w:val="4"/>
        </w:numPr>
        <w:rPr>
          <w:rFonts w:ascii="Georgia"/>
          <w:b/>
          <w:color w:val="870000"/>
          <w:sz w:val="24"/>
          <w:szCs w:val="24"/>
        </w:rPr>
      </w:pPr>
      <w:r w:rsidRPr="006E6507">
        <w:rPr>
          <w:sz w:val="24"/>
          <w:szCs w:val="24"/>
        </w:rPr>
        <w:t xml:space="preserve">Katy Waldman, A Sociologist Examines The </w:t>
      </w:r>
      <w:hyperlink r:id="rId28" w:history="1">
        <w:r w:rsidRPr="006E6507">
          <w:rPr>
            <w:rStyle w:val="Hyperlink"/>
            <w:sz w:val="24"/>
            <w:szCs w:val="24"/>
          </w:rPr>
          <w:t>“White Fragility” That Prevents White Americans From Confronting Racism,</w:t>
        </w:r>
      </w:hyperlink>
      <w:r w:rsidRPr="006E6507">
        <w:rPr>
          <w:sz w:val="24"/>
          <w:szCs w:val="24"/>
        </w:rPr>
        <w:t xml:space="preserve"> New Yorker (July 23, 2018)</w:t>
      </w:r>
    </w:p>
    <w:p w14:paraId="6953A8E1" w14:textId="77777777" w:rsidR="00B37AB7" w:rsidRPr="006E6507" w:rsidRDefault="00B37AB7" w:rsidP="00D257D6">
      <w:pPr>
        <w:rPr>
          <w:rFonts w:ascii="Georgia"/>
          <w:b/>
          <w:color w:val="870000"/>
          <w:sz w:val="24"/>
          <w:szCs w:val="24"/>
        </w:rPr>
      </w:pPr>
    </w:p>
    <w:p w14:paraId="48FD157E" w14:textId="77777777" w:rsidR="00BA7E19" w:rsidRPr="00BA7E19" w:rsidRDefault="00D257D6" w:rsidP="00BA7E19">
      <w:pPr>
        <w:rPr>
          <w:rFonts w:cs="Vijaya"/>
          <w:bCs/>
          <w:sz w:val="24"/>
          <w:szCs w:val="24"/>
        </w:rPr>
      </w:pPr>
      <w:r w:rsidRPr="00BA7E19">
        <w:rPr>
          <w:rFonts w:ascii="Georgia"/>
          <w:b/>
          <w:color w:val="870000"/>
          <w:sz w:val="28"/>
        </w:rPr>
        <w:t>Day 1</w:t>
      </w:r>
      <w:r w:rsidR="00B37AB7" w:rsidRPr="00BA7E19">
        <w:rPr>
          <w:rFonts w:ascii="Georgia"/>
          <w:b/>
          <w:color w:val="870000"/>
          <w:sz w:val="28"/>
        </w:rPr>
        <w:t>2</w:t>
      </w:r>
    </w:p>
    <w:p w14:paraId="1CE3C1BE" w14:textId="059E0CE7" w:rsidR="00BA7E19" w:rsidRDefault="00BA7E19" w:rsidP="00BA7E19">
      <w:pPr>
        <w:pStyle w:val="ListParagraph"/>
        <w:numPr>
          <w:ilvl w:val="0"/>
          <w:numId w:val="1"/>
        </w:numPr>
        <w:rPr>
          <w:rFonts w:cs="Vijaya"/>
          <w:bCs/>
          <w:sz w:val="24"/>
          <w:szCs w:val="24"/>
        </w:rPr>
      </w:pPr>
      <w:r w:rsidRPr="00BA7E19">
        <w:rPr>
          <w:rFonts w:cs="Vijaya"/>
          <w:bCs/>
          <w:sz w:val="24"/>
          <w:szCs w:val="24"/>
          <w:u w:val="single"/>
        </w:rPr>
        <w:t xml:space="preserve"> </w:t>
      </w:r>
      <w:r w:rsidRPr="00E0741A">
        <w:rPr>
          <w:rFonts w:cs="Vijaya"/>
          <w:bCs/>
          <w:sz w:val="24"/>
          <w:szCs w:val="24"/>
          <w:u w:val="single"/>
        </w:rPr>
        <w:t>Blindspot</w:t>
      </w:r>
      <w:r>
        <w:rPr>
          <w:rFonts w:cs="Vijaya"/>
          <w:bCs/>
          <w:sz w:val="24"/>
          <w:szCs w:val="24"/>
        </w:rPr>
        <w:t xml:space="preserve"> </w:t>
      </w:r>
      <w:r w:rsidRPr="00E0741A">
        <w:rPr>
          <w:rFonts w:cs="Vijaya"/>
          <w:bCs/>
          <w:sz w:val="24"/>
          <w:szCs w:val="24"/>
        </w:rPr>
        <w:t xml:space="preserve">by </w:t>
      </w:r>
      <w:proofErr w:type="spellStart"/>
      <w:r w:rsidRPr="00E0741A">
        <w:rPr>
          <w:rFonts w:cs="Vijaya"/>
          <w:bCs/>
          <w:sz w:val="24"/>
          <w:szCs w:val="24"/>
        </w:rPr>
        <w:t>Mahzarin</w:t>
      </w:r>
      <w:proofErr w:type="spellEnd"/>
      <w:r w:rsidRPr="00E0741A">
        <w:rPr>
          <w:rFonts w:cs="Vijaya"/>
          <w:bCs/>
          <w:sz w:val="24"/>
          <w:szCs w:val="24"/>
        </w:rPr>
        <w:t xml:space="preserve"> </w:t>
      </w:r>
      <w:proofErr w:type="spellStart"/>
      <w:r w:rsidRPr="00E0741A">
        <w:rPr>
          <w:rFonts w:cs="Vijaya"/>
          <w:bCs/>
          <w:sz w:val="24"/>
          <w:szCs w:val="24"/>
        </w:rPr>
        <w:t>Banafi</w:t>
      </w:r>
      <w:proofErr w:type="spellEnd"/>
      <w:r w:rsidRPr="00E0741A">
        <w:rPr>
          <w:rFonts w:cs="Vijaya"/>
          <w:bCs/>
          <w:sz w:val="24"/>
          <w:szCs w:val="24"/>
        </w:rPr>
        <w:t xml:space="preserve"> and Anthony Greenwald (</w:t>
      </w:r>
      <w:r>
        <w:rPr>
          <w:rFonts w:cs="Vijaya"/>
          <w:bCs/>
          <w:sz w:val="24"/>
          <w:szCs w:val="24"/>
        </w:rPr>
        <w:t>Bantam Books, 2016</w:t>
      </w:r>
      <w:r w:rsidRPr="00E0741A">
        <w:rPr>
          <w:rFonts w:cs="Vijaya"/>
          <w:bCs/>
          <w:sz w:val="24"/>
          <w:szCs w:val="24"/>
        </w:rPr>
        <w:t>) Chapter 1</w:t>
      </w:r>
      <w:r w:rsidR="00D25472">
        <w:rPr>
          <w:rFonts w:cs="Vijaya"/>
          <w:bCs/>
          <w:sz w:val="24"/>
          <w:szCs w:val="24"/>
        </w:rPr>
        <w:t xml:space="preserve"> </w:t>
      </w:r>
      <w:r w:rsidR="00870E95">
        <w:rPr>
          <w:rFonts w:cs="Vijaya"/>
          <w:bCs/>
          <w:sz w:val="24"/>
          <w:szCs w:val="24"/>
        </w:rPr>
        <w:t>–</w:t>
      </w:r>
      <w:r w:rsidR="00D25472">
        <w:rPr>
          <w:rFonts w:cs="Vijaya"/>
          <w:bCs/>
          <w:sz w:val="24"/>
          <w:szCs w:val="24"/>
        </w:rPr>
        <w:t xml:space="preserve"> 2</w:t>
      </w:r>
    </w:p>
    <w:p w14:paraId="1B61A36E" w14:textId="43369C75" w:rsidR="00EB4007" w:rsidRDefault="00EB4007" w:rsidP="00EB4007">
      <w:pPr>
        <w:rPr>
          <w:rFonts w:cs="Vijaya"/>
          <w:bCs/>
          <w:sz w:val="24"/>
          <w:szCs w:val="24"/>
        </w:rPr>
      </w:pPr>
    </w:p>
    <w:p w14:paraId="211D0B20" w14:textId="0DFD8CFE" w:rsidR="00EB4007" w:rsidRPr="00EB4007" w:rsidRDefault="00EB4007" w:rsidP="00EB4007">
      <w:pPr>
        <w:rPr>
          <w:rFonts w:cs="Vijaya"/>
          <w:bCs/>
          <w:sz w:val="24"/>
          <w:szCs w:val="24"/>
        </w:rPr>
      </w:pPr>
      <w:r>
        <w:rPr>
          <w:rFonts w:cs="Vijaya"/>
          <w:bCs/>
          <w:sz w:val="24"/>
          <w:szCs w:val="24"/>
        </w:rPr>
        <w:t>Please note: the Blindspot chapter recommendations are not links.</w:t>
      </w:r>
    </w:p>
    <w:p w14:paraId="0C44508A" w14:textId="535C3211" w:rsidR="00870E95" w:rsidRPr="00EB4007" w:rsidRDefault="00870E95" w:rsidP="00870E95">
      <w:pPr>
        <w:pStyle w:val="ListParagraph"/>
        <w:ind w:left="720" w:firstLine="0"/>
        <w:rPr>
          <w:rFonts w:cs="Vijaya"/>
          <w:b/>
          <w:sz w:val="24"/>
          <w:szCs w:val="24"/>
        </w:rPr>
      </w:pPr>
      <w:r w:rsidRPr="00EB4007">
        <w:rPr>
          <w:rFonts w:cs="Vijaya"/>
          <w:b/>
          <w:sz w:val="24"/>
          <w:szCs w:val="24"/>
        </w:rPr>
        <w:t>To buy the book:</w:t>
      </w:r>
    </w:p>
    <w:p w14:paraId="12F99018" w14:textId="593E1614" w:rsidR="00870E95" w:rsidRDefault="005E438E" w:rsidP="00870E95">
      <w:pPr>
        <w:pStyle w:val="ListParagraph"/>
        <w:ind w:left="720" w:firstLine="0"/>
        <w:rPr>
          <w:rFonts w:cs="Vijaya"/>
          <w:bCs/>
          <w:sz w:val="24"/>
          <w:szCs w:val="24"/>
        </w:rPr>
      </w:pPr>
      <w:hyperlink r:id="rId29" w:history="1">
        <w:r w:rsidR="00870E95" w:rsidRPr="005E438E">
          <w:rPr>
            <w:rStyle w:val="Hyperlink"/>
            <w:rFonts w:cs="Vijaya"/>
            <w:bCs/>
            <w:sz w:val="24"/>
            <w:szCs w:val="24"/>
          </w:rPr>
          <w:t>Blindspot on Amazon</w:t>
        </w:r>
      </w:hyperlink>
    </w:p>
    <w:p w14:paraId="6E839438" w14:textId="474A39F3" w:rsidR="00870E95" w:rsidRDefault="00EB4007" w:rsidP="00870E95">
      <w:pPr>
        <w:pStyle w:val="ListParagraph"/>
        <w:ind w:left="720" w:firstLine="0"/>
        <w:rPr>
          <w:rFonts w:cs="Vijaya"/>
          <w:bCs/>
          <w:sz w:val="24"/>
          <w:szCs w:val="24"/>
        </w:rPr>
      </w:pPr>
      <w:hyperlink r:id="rId30" w:history="1">
        <w:r w:rsidR="00870E95" w:rsidRPr="00EB4007">
          <w:rPr>
            <w:rStyle w:val="Hyperlink"/>
            <w:rFonts w:cs="Vijaya"/>
            <w:bCs/>
            <w:sz w:val="24"/>
            <w:szCs w:val="24"/>
          </w:rPr>
          <w:t>Blindspot on Bookshop</w:t>
        </w:r>
      </w:hyperlink>
    </w:p>
    <w:p w14:paraId="3F632ADA" w14:textId="77777777" w:rsidR="00870E95" w:rsidRPr="00870E95" w:rsidRDefault="00870E95" w:rsidP="00870E95">
      <w:pPr>
        <w:pStyle w:val="ListParagraph"/>
        <w:ind w:left="720" w:firstLine="0"/>
        <w:rPr>
          <w:rFonts w:cs="Vijaya"/>
          <w:bCs/>
          <w:sz w:val="24"/>
          <w:szCs w:val="24"/>
        </w:rPr>
      </w:pPr>
    </w:p>
    <w:p w14:paraId="0CE345C6" w14:textId="77777777" w:rsidR="00916044" w:rsidRDefault="00916044" w:rsidP="00D257D6">
      <w:pPr>
        <w:rPr>
          <w:rFonts w:ascii="Georgia"/>
          <w:b/>
          <w:color w:val="870000"/>
          <w:sz w:val="28"/>
        </w:rPr>
      </w:pPr>
    </w:p>
    <w:p w14:paraId="123A151C" w14:textId="77777777" w:rsidR="006322F3" w:rsidRPr="006322F3" w:rsidRDefault="00D257D6" w:rsidP="006322F3">
      <w:pPr>
        <w:rPr>
          <w:rFonts w:cs="Vijaya"/>
          <w:bCs/>
          <w:sz w:val="24"/>
          <w:szCs w:val="24"/>
        </w:rPr>
      </w:pPr>
      <w:r w:rsidRPr="006322F3">
        <w:rPr>
          <w:rFonts w:ascii="Georgia"/>
          <w:b/>
          <w:color w:val="870000"/>
          <w:sz w:val="28"/>
        </w:rPr>
        <w:t xml:space="preserve">Day </w:t>
      </w:r>
      <w:r w:rsidR="001169EE" w:rsidRPr="006322F3">
        <w:rPr>
          <w:rFonts w:ascii="Georgia"/>
          <w:b/>
          <w:color w:val="870000"/>
          <w:sz w:val="28"/>
        </w:rPr>
        <w:t>13</w:t>
      </w:r>
      <w:r w:rsidR="006322F3" w:rsidRPr="006322F3">
        <w:rPr>
          <w:rFonts w:cs="Vijaya"/>
          <w:bCs/>
          <w:sz w:val="24"/>
          <w:szCs w:val="24"/>
          <w:u w:val="single"/>
        </w:rPr>
        <w:t xml:space="preserve"> </w:t>
      </w:r>
    </w:p>
    <w:p w14:paraId="5CC1D5FC" w14:textId="4BE71916" w:rsidR="006322F3" w:rsidRDefault="006322F3" w:rsidP="006322F3">
      <w:pPr>
        <w:pStyle w:val="ListParagraph"/>
        <w:numPr>
          <w:ilvl w:val="0"/>
          <w:numId w:val="1"/>
        </w:numPr>
        <w:rPr>
          <w:rFonts w:cs="Vijaya"/>
          <w:bCs/>
          <w:sz w:val="24"/>
          <w:szCs w:val="24"/>
        </w:rPr>
      </w:pPr>
      <w:r w:rsidRPr="00E0741A">
        <w:rPr>
          <w:rFonts w:cs="Vijaya"/>
          <w:bCs/>
          <w:sz w:val="24"/>
          <w:szCs w:val="24"/>
          <w:u w:val="single"/>
        </w:rPr>
        <w:t>Blindspot</w:t>
      </w:r>
      <w:r>
        <w:rPr>
          <w:rFonts w:cs="Vijaya"/>
          <w:bCs/>
          <w:sz w:val="24"/>
          <w:szCs w:val="24"/>
        </w:rPr>
        <w:t xml:space="preserve"> </w:t>
      </w:r>
      <w:r w:rsidRPr="00E0741A">
        <w:rPr>
          <w:rFonts w:cs="Vijaya"/>
          <w:bCs/>
          <w:sz w:val="24"/>
          <w:szCs w:val="24"/>
        </w:rPr>
        <w:t xml:space="preserve">by </w:t>
      </w:r>
      <w:proofErr w:type="spellStart"/>
      <w:r w:rsidRPr="00E0741A">
        <w:rPr>
          <w:rFonts w:cs="Vijaya"/>
          <w:bCs/>
          <w:sz w:val="24"/>
          <w:szCs w:val="24"/>
        </w:rPr>
        <w:t>Mahzarin</w:t>
      </w:r>
      <w:proofErr w:type="spellEnd"/>
      <w:r w:rsidRPr="00E0741A">
        <w:rPr>
          <w:rFonts w:cs="Vijaya"/>
          <w:bCs/>
          <w:sz w:val="24"/>
          <w:szCs w:val="24"/>
        </w:rPr>
        <w:t xml:space="preserve"> </w:t>
      </w:r>
      <w:proofErr w:type="spellStart"/>
      <w:r w:rsidRPr="00E0741A">
        <w:rPr>
          <w:rFonts w:cs="Vijaya"/>
          <w:bCs/>
          <w:sz w:val="24"/>
          <w:szCs w:val="24"/>
        </w:rPr>
        <w:t>Banafi</w:t>
      </w:r>
      <w:proofErr w:type="spellEnd"/>
      <w:r w:rsidRPr="00E0741A">
        <w:rPr>
          <w:rFonts w:cs="Vijaya"/>
          <w:bCs/>
          <w:sz w:val="24"/>
          <w:szCs w:val="24"/>
        </w:rPr>
        <w:t xml:space="preserve"> and Anthony Greenwald (</w:t>
      </w:r>
      <w:r>
        <w:rPr>
          <w:rFonts w:cs="Vijaya"/>
          <w:bCs/>
          <w:sz w:val="24"/>
          <w:szCs w:val="24"/>
        </w:rPr>
        <w:t>Bantam Books, 2016</w:t>
      </w:r>
      <w:r w:rsidRPr="00E0741A">
        <w:rPr>
          <w:rFonts w:cs="Vijaya"/>
          <w:bCs/>
          <w:sz w:val="24"/>
          <w:szCs w:val="24"/>
        </w:rPr>
        <w:t xml:space="preserve">) Chapter </w:t>
      </w:r>
      <w:r w:rsidR="00635AA7">
        <w:rPr>
          <w:rFonts w:cs="Vijaya"/>
          <w:bCs/>
          <w:sz w:val="24"/>
          <w:szCs w:val="24"/>
        </w:rPr>
        <w:t>3</w:t>
      </w:r>
      <w:r w:rsidR="00E260F5">
        <w:rPr>
          <w:rFonts w:cs="Vijaya"/>
          <w:bCs/>
          <w:sz w:val="24"/>
          <w:szCs w:val="24"/>
        </w:rPr>
        <w:t xml:space="preserve">, Chapter </w:t>
      </w:r>
      <w:r w:rsidR="00021F56">
        <w:rPr>
          <w:rFonts w:cs="Vijaya"/>
          <w:bCs/>
          <w:sz w:val="24"/>
          <w:szCs w:val="24"/>
        </w:rPr>
        <w:t>4</w:t>
      </w:r>
      <w:r w:rsidR="00E260F5">
        <w:rPr>
          <w:rFonts w:cs="Vijaya"/>
          <w:bCs/>
          <w:sz w:val="24"/>
          <w:szCs w:val="24"/>
        </w:rPr>
        <w:t xml:space="preserve"> pp 60-70</w:t>
      </w:r>
    </w:p>
    <w:p w14:paraId="31AF9449" w14:textId="77777777" w:rsidR="00E260F5" w:rsidRPr="00E260F5" w:rsidRDefault="00E260F5" w:rsidP="00E260F5">
      <w:pPr>
        <w:pStyle w:val="BodyText"/>
        <w:spacing w:before="2"/>
        <w:ind w:left="720" w:right="165"/>
      </w:pPr>
    </w:p>
    <w:p w14:paraId="2A4123A4" w14:textId="0E86DD52" w:rsidR="006322F3" w:rsidRPr="0065429E" w:rsidRDefault="00E260F5" w:rsidP="00D257D6">
      <w:pPr>
        <w:pStyle w:val="BodyText"/>
        <w:numPr>
          <w:ilvl w:val="0"/>
          <w:numId w:val="1"/>
        </w:numPr>
        <w:spacing w:before="2"/>
        <w:ind w:right="165"/>
        <w:rPr>
          <w:rFonts w:ascii="Georgia"/>
          <w:b/>
          <w:color w:val="870000"/>
          <w:sz w:val="28"/>
        </w:rPr>
      </w:pPr>
      <w:r w:rsidRPr="0065429E">
        <w:rPr>
          <w:color w:val="212121"/>
        </w:rPr>
        <w:t xml:space="preserve">Project Implicit, </w:t>
      </w:r>
      <w:hyperlink r:id="rId31">
        <w:r w:rsidRPr="0065429E">
          <w:rPr>
            <w:i/>
            <w:color w:val="336699"/>
            <w:u w:val="single" w:color="336699"/>
          </w:rPr>
          <w:t>Implicit Association Test</w:t>
        </w:r>
        <w:r w:rsidRPr="0065429E">
          <w:rPr>
            <w:i/>
            <w:color w:val="336699"/>
          </w:rPr>
          <w:t xml:space="preserve"> </w:t>
        </w:r>
      </w:hyperlink>
      <w:r w:rsidRPr="0065429E">
        <w:rPr>
          <w:i/>
          <w:color w:val="212121"/>
        </w:rPr>
        <w:t>(IAT)</w:t>
      </w:r>
      <w:r w:rsidRPr="0065429E">
        <w:rPr>
          <w:color w:val="212121"/>
        </w:rPr>
        <w:t xml:space="preserve">, </w:t>
      </w:r>
      <w:hyperlink r:id="rId32" w:history="1">
        <w:r w:rsidR="004564DC" w:rsidRPr="00335777">
          <w:rPr>
            <w:rStyle w:val="Hyperlink"/>
          </w:rPr>
          <w:t>https://implicit.harvard.edu</w:t>
        </w:r>
      </w:hyperlink>
      <w:r w:rsidR="004564DC">
        <w:rPr>
          <w:color w:val="212121"/>
        </w:rPr>
        <w:br/>
      </w:r>
    </w:p>
    <w:p w14:paraId="6BA9F7EF" w14:textId="77777777" w:rsidR="0087418D" w:rsidRDefault="00916044" w:rsidP="0087418D">
      <w:pPr>
        <w:rPr>
          <w:bCs/>
          <w:sz w:val="24"/>
          <w:szCs w:val="24"/>
        </w:rPr>
      </w:pPr>
      <w:r w:rsidRPr="0087418D">
        <w:rPr>
          <w:rFonts w:ascii="Georgia"/>
          <w:b/>
          <w:color w:val="870000"/>
          <w:sz w:val="28"/>
        </w:rPr>
        <w:t>Day 14</w:t>
      </w:r>
      <w:r w:rsidR="0087418D" w:rsidRPr="0087418D">
        <w:rPr>
          <w:bCs/>
          <w:sz w:val="24"/>
          <w:szCs w:val="24"/>
        </w:rPr>
        <w:t xml:space="preserve"> </w:t>
      </w:r>
    </w:p>
    <w:p w14:paraId="4DE474DE" w14:textId="3BD63A69" w:rsidR="00B67C36" w:rsidRPr="00E0741A" w:rsidRDefault="00B67C36" w:rsidP="00B67C36">
      <w:pPr>
        <w:pStyle w:val="ListParagraph"/>
        <w:numPr>
          <w:ilvl w:val="0"/>
          <w:numId w:val="4"/>
        </w:numPr>
        <w:rPr>
          <w:rFonts w:cs="Vijaya"/>
          <w:bCs/>
          <w:sz w:val="24"/>
          <w:szCs w:val="24"/>
        </w:rPr>
      </w:pPr>
      <w:r w:rsidRPr="00E0741A">
        <w:rPr>
          <w:rFonts w:cs="Vijaya"/>
          <w:bCs/>
          <w:sz w:val="24"/>
          <w:szCs w:val="24"/>
          <w:u w:val="single"/>
        </w:rPr>
        <w:t>Blindspot</w:t>
      </w:r>
      <w:r>
        <w:rPr>
          <w:rFonts w:cs="Vijaya"/>
          <w:bCs/>
          <w:sz w:val="24"/>
          <w:szCs w:val="24"/>
        </w:rPr>
        <w:t xml:space="preserve"> </w:t>
      </w:r>
      <w:r w:rsidRPr="00E0741A">
        <w:rPr>
          <w:rFonts w:cs="Vijaya"/>
          <w:bCs/>
          <w:sz w:val="24"/>
          <w:szCs w:val="24"/>
        </w:rPr>
        <w:t xml:space="preserve">by </w:t>
      </w:r>
      <w:proofErr w:type="spellStart"/>
      <w:r w:rsidRPr="00E0741A">
        <w:rPr>
          <w:rFonts w:cs="Vijaya"/>
          <w:bCs/>
          <w:sz w:val="24"/>
          <w:szCs w:val="24"/>
        </w:rPr>
        <w:t>Mahzarin</w:t>
      </w:r>
      <w:proofErr w:type="spellEnd"/>
      <w:r w:rsidRPr="00E0741A">
        <w:rPr>
          <w:rFonts w:cs="Vijaya"/>
          <w:bCs/>
          <w:sz w:val="24"/>
          <w:szCs w:val="24"/>
        </w:rPr>
        <w:t xml:space="preserve"> </w:t>
      </w:r>
      <w:proofErr w:type="spellStart"/>
      <w:r w:rsidRPr="00E0741A">
        <w:rPr>
          <w:rFonts w:cs="Vijaya"/>
          <w:bCs/>
          <w:sz w:val="24"/>
          <w:szCs w:val="24"/>
        </w:rPr>
        <w:t>Banafi</w:t>
      </w:r>
      <w:proofErr w:type="spellEnd"/>
      <w:r w:rsidRPr="00E0741A">
        <w:rPr>
          <w:rFonts w:cs="Vijaya"/>
          <w:bCs/>
          <w:sz w:val="24"/>
          <w:szCs w:val="24"/>
        </w:rPr>
        <w:t xml:space="preserve"> and Anthony Greenwald (</w:t>
      </w:r>
      <w:r>
        <w:rPr>
          <w:rFonts w:cs="Vijaya"/>
          <w:bCs/>
          <w:sz w:val="24"/>
          <w:szCs w:val="24"/>
        </w:rPr>
        <w:t>Bantam Books, 2016</w:t>
      </w:r>
      <w:r w:rsidRPr="00E0741A">
        <w:rPr>
          <w:rFonts w:cs="Vijaya"/>
          <w:bCs/>
          <w:sz w:val="24"/>
          <w:szCs w:val="24"/>
        </w:rPr>
        <w:t xml:space="preserve">) </w:t>
      </w:r>
      <w:r w:rsidR="008D4D2B">
        <w:rPr>
          <w:rFonts w:cs="Vijaya"/>
          <w:bCs/>
          <w:sz w:val="24"/>
          <w:szCs w:val="24"/>
        </w:rPr>
        <w:t>Chapter 5-6</w:t>
      </w:r>
    </w:p>
    <w:p w14:paraId="65117770" w14:textId="77777777" w:rsidR="009F04E1" w:rsidRDefault="009F04E1" w:rsidP="00916044">
      <w:pPr>
        <w:rPr>
          <w:rFonts w:ascii="Georgia"/>
          <w:b/>
          <w:color w:val="870000"/>
          <w:sz w:val="28"/>
        </w:rPr>
      </w:pPr>
    </w:p>
    <w:p w14:paraId="6239F018" w14:textId="501F8A82" w:rsidR="00916044" w:rsidRDefault="00916044" w:rsidP="00916044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1</w:t>
      </w:r>
      <w:r w:rsidR="00A61547">
        <w:rPr>
          <w:rFonts w:ascii="Georgia"/>
          <w:b/>
          <w:color w:val="870000"/>
          <w:sz w:val="28"/>
        </w:rPr>
        <w:t>5</w:t>
      </w:r>
    </w:p>
    <w:p w14:paraId="6114CC9B" w14:textId="1A231DF7" w:rsidR="00EE3E80" w:rsidRPr="00E0741A" w:rsidRDefault="00EE3E80" w:rsidP="00EE3E80">
      <w:pPr>
        <w:pStyle w:val="ListParagraph"/>
        <w:numPr>
          <w:ilvl w:val="0"/>
          <w:numId w:val="4"/>
        </w:numPr>
        <w:rPr>
          <w:rFonts w:cs="Vijaya"/>
          <w:bCs/>
          <w:sz w:val="24"/>
          <w:szCs w:val="24"/>
        </w:rPr>
      </w:pPr>
      <w:r w:rsidRPr="00E0741A">
        <w:rPr>
          <w:rFonts w:cs="Vijaya"/>
          <w:bCs/>
          <w:sz w:val="24"/>
          <w:szCs w:val="24"/>
          <w:u w:val="single"/>
        </w:rPr>
        <w:t>Blindspot</w:t>
      </w:r>
      <w:r>
        <w:rPr>
          <w:rFonts w:cs="Vijaya"/>
          <w:bCs/>
          <w:sz w:val="24"/>
          <w:szCs w:val="24"/>
        </w:rPr>
        <w:t xml:space="preserve"> </w:t>
      </w:r>
      <w:r w:rsidRPr="00E0741A">
        <w:rPr>
          <w:rFonts w:cs="Vijaya"/>
          <w:bCs/>
          <w:sz w:val="24"/>
          <w:szCs w:val="24"/>
        </w:rPr>
        <w:t xml:space="preserve">by </w:t>
      </w:r>
      <w:proofErr w:type="spellStart"/>
      <w:r w:rsidRPr="00E0741A">
        <w:rPr>
          <w:rFonts w:cs="Vijaya"/>
          <w:bCs/>
          <w:sz w:val="24"/>
          <w:szCs w:val="24"/>
        </w:rPr>
        <w:t>Mahzarin</w:t>
      </w:r>
      <w:proofErr w:type="spellEnd"/>
      <w:r w:rsidRPr="00E0741A">
        <w:rPr>
          <w:rFonts w:cs="Vijaya"/>
          <w:bCs/>
          <w:sz w:val="24"/>
          <w:szCs w:val="24"/>
        </w:rPr>
        <w:t xml:space="preserve"> </w:t>
      </w:r>
      <w:proofErr w:type="spellStart"/>
      <w:r w:rsidRPr="00E0741A">
        <w:rPr>
          <w:rFonts w:cs="Vijaya"/>
          <w:bCs/>
          <w:sz w:val="24"/>
          <w:szCs w:val="24"/>
        </w:rPr>
        <w:t>Banafi</w:t>
      </w:r>
      <w:proofErr w:type="spellEnd"/>
      <w:r w:rsidRPr="00E0741A">
        <w:rPr>
          <w:rFonts w:cs="Vijaya"/>
          <w:bCs/>
          <w:sz w:val="24"/>
          <w:szCs w:val="24"/>
        </w:rPr>
        <w:t xml:space="preserve"> and Anthony Greenwald (</w:t>
      </w:r>
      <w:r>
        <w:rPr>
          <w:rFonts w:cs="Vijaya"/>
          <w:bCs/>
          <w:sz w:val="24"/>
          <w:szCs w:val="24"/>
        </w:rPr>
        <w:t>Bantam Books, 2016</w:t>
      </w:r>
      <w:r w:rsidRPr="00E0741A">
        <w:rPr>
          <w:rFonts w:cs="Vijaya"/>
          <w:bCs/>
          <w:sz w:val="24"/>
          <w:szCs w:val="24"/>
        </w:rPr>
        <w:t xml:space="preserve">) Chapter </w:t>
      </w:r>
      <w:r w:rsidR="008D4D2B">
        <w:rPr>
          <w:rFonts w:cs="Vijaya"/>
          <w:bCs/>
          <w:sz w:val="24"/>
          <w:szCs w:val="24"/>
        </w:rPr>
        <w:t>7</w:t>
      </w:r>
    </w:p>
    <w:p w14:paraId="663056E6" w14:textId="77777777" w:rsidR="004219FC" w:rsidRDefault="004219FC" w:rsidP="00916044">
      <w:pPr>
        <w:rPr>
          <w:rFonts w:ascii="Georgia"/>
          <w:b/>
          <w:color w:val="870000"/>
          <w:sz w:val="28"/>
        </w:rPr>
      </w:pPr>
    </w:p>
    <w:p w14:paraId="63BCB297" w14:textId="701A1A56" w:rsidR="00916044" w:rsidRDefault="00916044" w:rsidP="00916044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1</w:t>
      </w:r>
      <w:r w:rsidR="004219FC">
        <w:rPr>
          <w:rFonts w:ascii="Georgia"/>
          <w:b/>
          <w:color w:val="870000"/>
          <w:sz w:val="28"/>
        </w:rPr>
        <w:t>6</w:t>
      </w:r>
    </w:p>
    <w:p w14:paraId="7A2FD06F" w14:textId="7809D450" w:rsidR="003F5879" w:rsidRPr="001169EE" w:rsidRDefault="003F5879" w:rsidP="003F5879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DEI </w:t>
      </w:r>
      <w:r w:rsidRPr="001169EE">
        <w:rPr>
          <w:bCs/>
          <w:sz w:val="24"/>
          <w:szCs w:val="24"/>
        </w:rPr>
        <w:t xml:space="preserve">Book Club </w:t>
      </w:r>
      <w:proofErr w:type="gramStart"/>
      <w:r w:rsidRPr="001169EE">
        <w:rPr>
          <w:bCs/>
          <w:sz w:val="24"/>
          <w:szCs w:val="24"/>
        </w:rPr>
        <w:t>–  Blindspot</w:t>
      </w:r>
      <w:proofErr w:type="gramEnd"/>
    </w:p>
    <w:p w14:paraId="55401E34" w14:textId="77777777" w:rsidR="00AB63A7" w:rsidRDefault="00AB63A7" w:rsidP="00916044">
      <w:pPr>
        <w:rPr>
          <w:rFonts w:ascii="Georgia"/>
          <w:b/>
          <w:color w:val="870000"/>
          <w:sz w:val="28"/>
        </w:rPr>
      </w:pPr>
    </w:p>
    <w:p w14:paraId="19842BCA" w14:textId="489C9C70" w:rsidR="00916044" w:rsidRDefault="00916044" w:rsidP="00916044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1</w:t>
      </w:r>
      <w:r w:rsidR="00AB63A7">
        <w:rPr>
          <w:rFonts w:ascii="Georgia"/>
          <w:b/>
          <w:color w:val="870000"/>
          <w:sz w:val="28"/>
        </w:rPr>
        <w:t>7</w:t>
      </w:r>
    </w:p>
    <w:p w14:paraId="2CD675CC" w14:textId="596AE065" w:rsidR="007C1423" w:rsidRPr="007C1423" w:rsidRDefault="007C1423" w:rsidP="003F5879">
      <w:pPr>
        <w:pStyle w:val="ListParagraph"/>
        <w:numPr>
          <w:ilvl w:val="0"/>
          <w:numId w:val="7"/>
        </w:numPr>
        <w:ind w:right="206"/>
        <w:rPr>
          <w:sz w:val="24"/>
          <w:szCs w:val="24"/>
        </w:rPr>
      </w:pPr>
      <w:r>
        <w:rPr>
          <w:sz w:val="24"/>
          <w:szCs w:val="24"/>
        </w:rPr>
        <w:t xml:space="preserve">Tad Hargrave, </w:t>
      </w:r>
      <w:r w:rsidR="00503268">
        <w:rPr>
          <w:sz w:val="24"/>
          <w:szCs w:val="24"/>
        </w:rPr>
        <w:t xml:space="preserve">Blog, </w:t>
      </w:r>
      <w:hyperlink r:id="rId33" w:history="1">
        <w:r w:rsidR="00503268" w:rsidRPr="00503268">
          <w:rPr>
            <w:rStyle w:val="Hyperlink"/>
            <w:sz w:val="24"/>
            <w:szCs w:val="24"/>
          </w:rPr>
          <w:t>Healing from Whiteness</w:t>
        </w:r>
      </w:hyperlink>
    </w:p>
    <w:p w14:paraId="3B2A4310" w14:textId="77777777" w:rsidR="003F5879" w:rsidRDefault="003F5879" w:rsidP="00916044">
      <w:pPr>
        <w:rPr>
          <w:rFonts w:ascii="Georgia"/>
          <w:b/>
          <w:color w:val="870000"/>
          <w:sz w:val="28"/>
        </w:rPr>
      </w:pPr>
    </w:p>
    <w:p w14:paraId="4C13E21E" w14:textId="77777777" w:rsidR="008F173B" w:rsidRDefault="00916044" w:rsidP="008F173B">
      <w:pPr>
        <w:rPr>
          <w:color w:val="212121"/>
          <w:sz w:val="24"/>
          <w:szCs w:val="24"/>
        </w:rPr>
      </w:pPr>
      <w:r w:rsidRPr="008F173B">
        <w:rPr>
          <w:rFonts w:ascii="Georgia"/>
          <w:b/>
          <w:color w:val="870000"/>
          <w:sz w:val="28"/>
        </w:rPr>
        <w:t>Day 1</w:t>
      </w:r>
      <w:r w:rsidR="00AB63A7" w:rsidRPr="008F173B">
        <w:rPr>
          <w:rFonts w:ascii="Georgia"/>
          <w:b/>
          <w:color w:val="870000"/>
          <w:sz w:val="28"/>
        </w:rPr>
        <w:t>8</w:t>
      </w:r>
      <w:r w:rsidR="008F173B" w:rsidRPr="008F173B">
        <w:rPr>
          <w:color w:val="212121"/>
          <w:sz w:val="24"/>
          <w:szCs w:val="24"/>
        </w:rPr>
        <w:t xml:space="preserve"> </w:t>
      </w:r>
    </w:p>
    <w:p w14:paraId="6640D26C" w14:textId="6848CE01" w:rsidR="008F173B" w:rsidRPr="008F173B" w:rsidRDefault="008F173B" w:rsidP="008F173B">
      <w:pPr>
        <w:pStyle w:val="ListParagraph"/>
        <w:numPr>
          <w:ilvl w:val="0"/>
          <w:numId w:val="10"/>
        </w:numPr>
        <w:rPr>
          <w:color w:val="212121"/>
          <w:sz w:val="24"/>
          <w:szCs w:val="24"/>
        </w:rPr>
      </w:pPr>
      <w:r w:rsidRPr="008F173B">
        <w:rPr>
          <w:color w:val="212121"/>
          <w:sz w:val="24"/>
          <w:szCs w:val="24"/>
        </w:rPr>
        <w:t xml:space="preserve">John </w:t>
      </w:r>
      <w:proofErr w:type="spellStart"/>
      <w:r w:rsidRPr="008F173B">
        <w:rPr>
          <w:color w:val="212121"/>
          <w:sz w:val="24"/>
          <w:szCs w:val="24"/>
        </w:rPr>
        <w:t>Biewen</w:t>
      </w:r>
      <w:proofErr w:type="spellEnd"/>
      <w:r w:rsidRPr="008F173B">
        <w:rPr>
          <w:color w:val="212121"/>
          <w:sz w:val="24"/>
          <w:szCs w:val="24"/>
        </w:rPr>
        <w:t xml:space="preserve">, Scene </w:t>
      </w:r>
      <w:proofErr w:type="gramStart"/>
      <w:r w:rsidRPr="008F173B">
        <w:rPr>
          <w:color w:val="212121"/>
          <w:sz w:val="24"/>
          <w:szCs w:val="24"/>
        </w:rPr>
        <w:t>On</w:t>
      </w:r>
      <w:proofErr w:type="gramEnd"/>
      <w:r w:rsidRPr="008F173B">
        <w:rPr>
          <w:color w:val="212121"/>
          <w:sz w:val="24"/>
          <w:szCs w:val="24"/>
        </w:rPr>
        <w:t xml:space="preserve"> Radio, Seeing White Podcast </w:t>
      </w:r>
      <w:hyperlink r:id="rId34" w:history="1">
        <w:r w:rsidRPr="008F173B">
          <w:rPr>
            <w:rStyle w:val="Hyperlink"/>
            <w:sz w:val="24"/>
            <w:szCs w:val="24"/>
          </w:rPr>
          <w:t>S2; E5 Little War on the Prairie</w:t>
        </w:r>
      </w:hyperlink>
      <w:r w:rsidRPr="008F173B">
        <w:rPr>
          <w:color w:val="212121"/>
          <w:sz w:val="24"/>
          <w:szCs w:val="24"/>
        </w:rPr>
        <w:t xml:space="preserve"> (one hour and two minutes)</w:t>
      </w:r>
    </w:p>
    <w:p w14:paraId="5FD56FC5" w14:textId="77777777" w:rsidR="008F173B" w:rsidRPr="004E61B2" w:rsidRDefault="008F173B" w:rsidP="008F173B">
      <w:pPr>
        <w:rPr>
          <w:rFonts w:cs="Vijaya"/>
          <w:bCs/>
          <w:sz w:val="24"/>
          <w:szCs w:val="24"/>
        </w:rPr>
      </w:pPr>
    </w:p>
    <w:p w14:paraId="34BBBBAC" w14:textId="77777777" w:rsidR="000F63D0" w:rsidRDefault="00916044" w:rsidP="000F63D0">
      <w:pPr>
        <w:rPr>
          <w:color w:val="212121"/>
          <w:sz w:val="24"/>
          <w:szCs w:val="24"/>
        </w:rPr>
      </w:pPr>
      <w:r w:rsidRPr="000F63D0">
        <w:rPr>
          <w:rFonts w:ascii="Georgia"/>
          <w:b/>
          <w:color w:val="870000"/>
          <w:sz w:val="28"/>
        </w:rPr>
        <w:t>Day 1</w:t>
      </w:r>
      <w:r w:rsidR="00AB63A7" w:rsidRPr="000F63D0">
        <w:rPr>
          <w:rFonts w:ascii="Georgia"/>
          <w:b/>
          <w:color w:val="870000"/>
          <w:sz w:val="28"/>
        </w:rPr>
        <w:t>9</w:t>
      </w:r>
      <w:r w:rsidR="000F63D0" w:rsidRPr="000F63D0">
        <w:rPr>
          <w:color w:val="212121"/>
          <w:sz w:val="24"/>
          <w:szCs w:val="24"/>
        </w:rPr>
        <w:t xml:space="preserve"> </w:t>
      </w:r>
    </w:p>
    <w:p w14:paraId="610C6D16" w14:textId="2F0A2F0C" w:rsidR="000F63D0" w:rsidRPr="000F63D0" w:rsidRDefault="000F63D0" w:rsidP="000F63D0">
      <w:pPr>
        <w:pStyle w:val="ListParagraph"/>
        <w:numPr>
          <w:ilvl w:val="0"/>
          <w:numId w:val="10"/>
        </w:numPr>
        <w:rPr>
          <w:rFonts w:ascii="Georgia"/>
          <w:b/>
          <w:color w:val="870000"/>
          <w:sz w:val="24"/>
          <w:szCs w:val="24"/>
        </w:rPr>
      </w:pPr>
      <w:r w:rsidRPr="000F63D0">
        <w:rPr>
          <w:color w:val="212121"/>
          <w:sz w:val="24"/>
          <w:szCs w:val="24"/>
        </w:rPr>
        <w:t xml:space="preserve">John </w:t>
      </w:r>
      <w:proofErr w:type="spellStart"/>
      <w:r w:rsidRPr="000F63D0">
        <w:rPr>
          <w:color w:val="212121"/>
          <w:sz w:val="24"/>
          <w:szCs w:val="24"/>
        </w:rPr>
        <w:t>Biewen</w:t>
      </w:r>
      <w:proofErr w:type="spellEnd"/>
      <w:r w:rsidRPr="000F63D0">
        <w:rPr>
          <w:color w:val="212121"/>
          <w:sz w:val="24"/>
          <w:szCs w:val="24"/>
        </w:rPr>
        <w:t xml:space="preserve">, Scene </w:t>
      </w:r>
      <w:proofErr w:type="gramStart"/>
      <w:r w:rsidRPr="000F63D0">
        <w:rPr>
          <w:color w:val="212121"/>
          <w:sz w:val="24"/>
          <w:szCs w:val="24"/>
        </w:rPr>
        <w:t>On</w:t>
      </w:r>
      <w:proofErr w:type="gramEnd"/>
      <w:r w:rsidRPr="000F63D0">
        <w:rPr>
          <w:color w:val="212121"/>
          <w:sz w:val="24"/>
          <w:szCs w:val="24"/>
        </w:rPr>
        <w:t xml:space="preserve"> Radio, Seeing White Podcast </w:t>
      </w:r>
      <w:hyperlink r:id="rId35" w:history="1">
        <w:r w:rsidRPr="000F63D0">
          <w:rPr>
            <w:rStyle w:val="Hyperlink"/>
            <w:sz w:val="24"/>
            <w:szCs w:val="24"/>
          </w:rPr>
          <w:t>S2; E6: That’s Not Us, So We’re Clean</w:t>
        </w:r>
      </w:hyperlink>
      <w:r w:rsidRPr="000F63D0">
        <w:rPr>
          <w:color w:val="212121"/>
          <w:sz w:val="24"/>
          <w:szCs w:val="24"/>
        </w:rPr>
        <w:t xml:space="preserve"> (40 minutes, 05 seconds)</w:t>
      </w:r>
    </w:p>
    <w:p w14:paraId="0C0D6560" w14:textId="07CB62AB" w:rsidR="00916044" w:rsidRDefault="00916044" w:rsidP="00916044">
      <w:pPr>
        <w:rPr>
          <w:rFonts w:ascii="Georgia"/>
          <w:b/>
          <w:color w:val="870000"/>
          <w:sz w:val="28"/>
        </w:rPr>
      </w:pPr>
    </w:p>
    <w:p w14:paraId="26FE7ED7" w14:textId="4AC883F1" w:rsidR="00565343" w:rsidRPr="00565343" w:rsidRDefault="00EB190F" w:rsidP="00916044">
      <w:pPr>
        <w:pStyle w:val="ListParagraph"/>
        <w:numPr>
          <w:ilvl w:val="0"/>
          <w:numId w:val="8"/>
        </w:numPr>
        <w:rPr>
          <w:rFonts w:ascii="Georgia"/>
          <w:b/>
          <w:color w:val="870000"/>
          <w:sz w:val="28"/>
        </w:rPr>
      </w:pPr>
      <w:r>
        <w:rPr>
          <w:bCs/>
          <w:sz w:val="24"/>
          <w:szCs w:val="24"/>
        </w:rPr>
        <w:t xml:space="preserve">John </w:t>
      </w:r>
      <w:proofErr w:type="spellStart"/>
      <w:r>
        <w:rPr>
          <w:bCs/>
          <w:sz w:val="24"/>
          <w:szCs w:val="24"/>
        </w:rPr>
        <w:t>Biewen</w:t>
      </w:r>
      <w:proofErr w:type="spellEnd"/>
      <w:r>
        <w:rPr>
          <w:bCs/>
          <w:sz w:val="24"/>
          <w:szCs w:val="24"/>
        </w:rPr>
        <w:t xml:space="preserve">, </w:t>
      </w:r>
      <w:r w:rsidR="00941353" w:rsidRPr="00565343">
        <w:rPr>
          <w:bCs/>
          <w:sz w:val="24"/>
          <w:szCs w:val="24"/>
        </w:rPr>
        <w:t xml:space="preserve">Scene </w:t>
      </w:r>
      <w:proofErr w:type="gramStart"/>
      <w:r w:rsidR="00941353" w:rsidRPr="00565343">
        <w:rPr>
          <w:bCs/>
          <w:sz w:val="24"/>
          <w:szCs w:val="24"/>
        </w:rPr>
        <w:t>On</w:t>
      </w:r>
      <w:proofErr w:type="gramEnd"/>
      <w:r w:rsidR="00941353" w:rsidRPr="00565343">
        <w:rPr>
          <w:bCs/>
          <w:sz w:val="24"/>
          <w:szCs w:val="24"/>
        </w:rPr>
        <w:t xml:space="preserve"> Radio Podcast: Seeing White </w:t>
      </w:r>
      <w:hyperlink r:id="rId36" w:history="1">
        <w:r w:rsidR="00941353" w:rsidRPr="00565343">
          <w:rPr>
            <w:rStyle w:val="Hyperlink"/>
            <w:bCs/>
            <w:sz w:val="24"/>
            <w:szCs w:val="24"/>
          </w:rPr>
          <w:t>S2; E7</w:t>
        </w:r>
      </w:hyperlink>
      <w:r w:rsidR="00AA62BB">
        <w:rPr>
          <w:bCs/>
          <w:sz w:val="24"/>
          <w:szCs w:val="24"/>
        </w:rPr>
        <w:t xml:space="preserve">: </w:t>
      </w:r>
      <w:proofErr w:type="spellStart"/>
      <w:r w:rsidR="00AA62BB">
        <w:rPr>
          <w:bCs/>
          <w:sz w:val="24"/>
          <w:szCs w:val="24"/>
        </w:rPr>
        <w:t>Chenjerai’s</w:t>
      </w:r>
      <w:proofErr w:type="spellEnd"/>
      <w:r w:rsidR="00AA62BB">
        <w:rPr>
          <w:bCs/>
          <w:sz w:val="24"/>
          <w:szCs w:val="24"/>
        </w:rPr>
        <w:t xml:space="preserve"> Challenge</w:t>
      </w:r>
    </w:p>
    <w:p w14:paraId="30D81BF8" w14:textId="77777777" w:rsidR="00565343" w:rsidRDefault="00565343" w:rsidP="00565343">
      <w:pPr>
        <w:rPr>
          <w:rFonts w:ascii="Georgia"/>
          <w:b/>
          <w:color w:val="870000"/>
          <w:sz w:val="28"/>
        </w:rPr>
      </w:pPr>
    </w:p>
    <w:p w14:paraId="78F6B943" w14:textId="37C8E3CE" w:rsidR="00916044" w:rsidRPr="00565343" w:rsidRDefault="00916044" w:rsidP="00565343">
      <w:pPr>
        <w:rPr>
          <w:rFonts w:ascii="Georgia"/>
          <w:b/>
          <w:color w:val="870000"/>
          <w:sz w:val="28"/>
        </w:rPr>
      </w:pPr>
      <w:r w:rsidRPr="00565343">
        <w:rPr>
          <w:rFonts w:ascii="Georgia"/>
          <w:b/>
          <w:color w:val="870000"/>
          <w:sz w:val="28"/>
        </w:rPr>
        <w:t xml:space="preserve">Day </w:t>
      </w:r>
      <w:r w:rsidR="00AB63A7" w:rsidRPr="00565343">
        <w:rPr>
          <w:rFonts w:ascii="Georgia"/>
          <w:b/>
          <w:color w:val="870000"/>
          <w:sz w:val="28"/>
        </w:rPr>
        <w:t>20</w:t>
      </w:r>
    </w:p>
    <w:p w14:paraId="68D00FAD" w14:textId="4442D07C" w:rsidR="00366402" w:rsidRPr="00EB190F" w:rsidRDefault="00366402" w:rsidP="008E093D">
      <w:pPr>
        <w:pStyle w:val="ListParagraph"/>
        <w:numPr>
          <w:ilvl w:val="0"/>
          <w:numId w:val="8"/>
        </w:numPr>
        <w:rPr>
          <w:rFonts w:ascii="Georgia"/>
          <w:b/>
          <w:color w:val="870000"/>
          <w:sz w:val="24"/>
          <w:szCs w:val="24"/>
        </w:rPr>
      </w:pPr>
      <w:r w:rsidRPr="00EB190F">
        <w:rPr>
          <w:sz w:val="24"/>
          <w:szCs w:val="24"/>
        </w:rPr>
        <w:t xml:space="preserve">James McWilliams, Bryan Stevenson </w:t>
      </w:r>
      <w:hyperlink r:id="rId37" w:history="1">
        <w:r w:rsidRPr="00EB190F">
          <w:rPr>
            <w:rStyle w:val="Hyperlink"/>
            <w:sz w:val="24"/>
            <w:szCs w:val="24"/>
          </w:rPr>
          <w:t>On What Well Meaning White People Need To Know About Race: An interview with Harvard University-trained public defense lawyer Bryan Stevenson on racial trauma, segregation, and listening to marginalized voices,</w:t>
        </w:r>
      </w:hyperlink>
      <w:r w:rsidRPr="00EB190F">
        <w:rPr>
          <w:sz w:val="24"/>
          <w:szCs w:val="24"/>
        </w:rPr>
        <w:t xml:space="preserve"> Pacific </w:t>
      </w:r>
      <w:r w:rsidRPr="00EB190F">
        <w:rPr>
          <w:sz w:val="24"/>
          <w:szCs w:val="24"/>
        </w:rPr>
        <w:lastRenderedPageBreak/>
        <w:t>Standard (updated Feb 18, 2019)</w:t>
      </w:r>
    </w:p>
    <w:p w14:paraId="4392FF16" w14:textId="77777777" w:rsidR="00E92899" w:rsidRDefault="00E92899" w:rsidP="00916044">
      <w:pPr>
        <w:rPr>
          <w:rFonts w:ascii="Georgia"/>
          <w:b/>
          <w:color w:val="870000"/>
          <w:sz w:val="28"/>
        </w:rPr>
      </w:pPr>
    </w:p>
    <w:p w14:paraId="66A4DB65" w14:textId="77777777" w:rsidR="003D0C63" w:rsidRDefault="00916044" w:rsidP="00916044">
      <w:pPr>
        <w:rPr>
          <w:color w:val="212121"/>
          <w:sz w:val="24"/>
          <w:szCs w:val="24"/>
        </w:rPr>
      </w:pPr>
      <w:r>
        <w:rPr>
          <w:rFonts w:ascii="Georgia"/>
          <w:b/>
          <w:color w:val="870000"/>
          <w:sz w:val="28"/>
        </w:rPr>
        <w:t xml:space="preserve">Day </w:t>
      </w:r>
      <w:r w:rsidR="00AB63A7">
        <w:rPr>
          <w:rFonts w:ascii="Georgia"/>
          <w:b/>
          <w:color w:val="870000"/>
          <w:sz w:val="28"/>
        </w:rPr>
        <w:t>21</w:t>
      </w:r>
      <w:r w:rsidR="003D0C63" w:rsidRPr="003D0C63">
        <w:rPr>
          <w:color w:val="212121"/>
          <w:sz w:val="24"/>
          <w:szCs w:val="24"/>
        </w:rPr>
        <w:t xml:space="preserve"> </w:t>
      </w:r>
    </w:p>
    <w:p w14:paraId="2C2E31AF" w14:textId="407AC621" w:rsidR="00916044" w:rsidRPr="003D0C63" w:rsidRDefault="003D0C63" w:rsidP="003D0C63">
      <w:pPr>
        <w:pStyle w:val="ListParagraph"/>
        <w:numPr>
          <w:ilvl w:val="0"/>
          <w:numId w:val="8"/>
        </w:numPr>
        <w:rPr>
          <w:rFonts w:ascii="Georgia"/>
          <w:b/>
          <w:color w:val="870000"/>
          <w:sz w:val="28"/>
        </w:rPr>
      </w:pPr>
      <w:r w:rsidRPr="003D0C63">
        <w:rPr>
          <w:color w:val="212121"/>
          <w:sz w:val="24"/>
          <w:szCs w:val="24"/>
        </w:rPr>
        <w:t xml:space="preserve">Adrienne Green, </w:t>
      </w:r>
      <w:hyperlink r:id="rId38">
        <w:r w:rsidRPr="003D0C63">
          <w:rPr>
            <w:i/>
            <w:color w:val="336699"/>
            <w:sz w:val="24"/>
            <w:szCs w:val="24"/>
            <w:u w:val="single" w:color="336699"/>
          </w:rPr>
          <w:t>How Black Girls Aren’t Presumed to Be Innocent: A new study finds that</w:t>
        </w:r>
      </w:hyperlink>
      <w:r w:rsidRPr="003D0C63">
        <w:rPr>
          <w:i/>
          <w:color w:val="336699"/>
          <w:sz w:val="24"/>
          <w:szCs w:val="24"/>
        </w:rPr>
        <w:t xml:space="preserve"> </w:t>
      </w:r>
      <w:hyperlink r:id="rId39">
        <w:r w:rsidRPr="003D0C63">
          <w:rPr>
            <w:i/>
            <w:color w:val="336699"/>
            <w:sz w:val="24"/>
            <w:szCs w:val="24"/>
            <w:u w:val="single" w:color="336699"/>
          </w:rPr>
          <w:t>adults view them as less child-like and less in need of protection than their white peers</w:t>
        </w:r>
      </w:hyperlink>
      <w:r w:rsidRPr="003D0C63">
        <w:rPr>
          <w:color w:val="212121"/>
          <w:sz w:val="24"/>
          <w:szCs w:val="24"/>
        </w:rPr>
        <w:t>, The Atlantic (June 29, 2017)</w:t>
      </w:r>
    </w:p>
    <w:p w14:paraId="0E62F374" w14:textId="77777777" w:rsidR="00707ED9" w:rsidRDefault="00707ED9" w:rsidP="00AB63A7">
      <w:pPr>
        <w:rPr>
          <w:rFonts w:ascii="Georgia"/>
          <w:b/>
          <w:color w:val="870000"/>
          <w:sz w:val="28"/>
        </w:rPr>
      </w:pPr>
    </w:p>
    <w:p w14:paraId="40D4E7A1" w14:textId="2DF796DA" w:rsidR="00AB63A7" w:rsidRDefault="00AB63A7" w:rsidP="00AB63A7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2</w:t>
      </w:r>
      <w:r w:rsidR="00E92899">
        <w:rPr>
          <w:rFonts w:ascii="Georgia"/>
          <w:b/>
          <w:color w:val="870000"/>
          <w:sz w:val="28"/>
        </w:rPr>
        <w:t>2</w:t>
      </w:r>
    </w:p>
    <w:p w14:paraId="1DCDC8C8" w14:textId="374A3716" w:rsidR="00AB6255" w:rsidRPr="00905A60" w:rsidRDefault="00905A60" w:rsidP="00905A60">
      <w:pPr>
        <w:pStyle w:val="ListParagraph"/>
        <w:numPr>
          <w:ilvl w:val="0"/>
          <w:numId w:val="4"/>
        </w:numPr>
        <w:rPr>
          <w:rFonts w:ascii="Georgia"/>
          <w:b/>
          <w:color w:val="870000"/>
          <w:sz w:val="24"/>
          <w:szCs w:val="24"/>
        </w:rPr>
      </w:pPr>
      <w:r w:rsidRPr="00905A60">
        <w:rPr>
          <w:sz w:val="24"/>
          <w:szCs w:val="24"/>
        </w:rPr>
        <w:t xml:space="preserve">Peggy McIntosh, </w:t>
      </w:r>
      <w:hyperlink r:id="rId40" w:history="1">
        <w:r w:rsidRPr="00905A60">
          <w:rPr>
            <w:rStyle w:val="Hyperlink"/>
            <w:sz w:val="24"/>
            <w:szCs w:val="24"/>
          </w:rPr>
          <w:t>Unpacking the Invisible Knapsack of White Privilege</w:t>
        </w:r>
      </w:hyperlink>
      <w:r w:rsidRPr="00905A60">
        <w:rPr>
          <w:color w:val="212121"/>
          <w:sz w:val="24"/>
          <w:szCs w:val="24"/>
        </w:rPr>
        <w:t xml:space="preserve"> </w:t>
      </w:r>
    </w:p>
    <w:p w14:paraId="627AD86D" w14:textId="77777777" w:rsidR="00AB6255" w:rsidRDefault="00AB6255" w:rsidP="00AB63A7">
      <w:pPr>
        <w:rPr>
          <w:rFonts w:ascii="Georgia"/>
          <w:b/>
          <w:color w:val="870000"/>
          <w:sz w:val="28"/>
        </w:rPr>
      </w:pPr>
    </w:p>
    <w:p w14:paraId="6CE23D23" w14:textId="77777777" w:rsidR="00AB0019" w:rsidRDefault="00AB0019" w:rsidP="00905A60">
      <w:pPr>
        <w:rPr>
          <w:rFonts w:ascii="Georgia"/>
          <w:b/>
          <w:color w:val="870000"/>
          <w:sz w:val="28"/>
        </w:rPr>
      </w:pPr>
    </w:p>
    <w:p w14:paraId="17BE2459" w14:textId="6514E000" w:rsidR="00D47D9D" w:rsidRDefault="00AB63A7" w:rsidP="00905A60">
      <w:pPr>
        <w:rPr>
          <w:sz w:val="24"/>
          <w:szCs w:val="24"/>
        </w:rPr>
      </w:pPr>
      <w:r w:rsidRPr="00905A60">
        <w:rPr>
          <w:rFonts w:ascii="Georgia"/>
          <w:b/>
          <w:color w:val="870000"/>
          <w:sz w:val="28"/>
        </w:rPr>
        <w:t>Day 2</w:t>
      </w:r>
      <w:r w:rsidR="00E92899" w:rsidRPr="00905A60">
        <w:rPr>
          <w:rFonts w:ascii="Georgia"/>
          <w:b/>
          <w:color w:val="870000"/>
          <w:sz w:val="28"/>
        </w:rPr>
        <w:t>3</w:t>
      </w:r>
      <w:r w:rsidR="006322F3" w:rsidRPr="00905A60">
        <w:rPr>
          <w:sz w:val="24"/>
          <w:szCs w:val="24"/>
        </w:rPr>
        <w:t xml:space="preserve"> </w:t>
      </w:r>
    </w:p>
    <w:p w14:paraId="51FBB334" w14:textId="77777777" w:rsidR="008226B6" w:rsidRDefault="008226B6" w:rsidP="00905A60">
      <w:pPr>
        <w:rPr>
          <w:sz w:val="24"/>
          <w:szCs w:val="24"/>
        </w:rPr>
      </w:pPr>
    </w:p>
    <w:p w14:paraId="7736F853" w14:textId="35299822" w:rsidR="006322F3" w:rsidRPr="00D47D9D" w:rsidRDefault="006322F3" w:rsidP="00D47D9D">
      <w:pPr>
        <w:pStyle w:val="ListParagraph"/>
        <w:numPr>
          <w:ilvl w:val="0"/>
          <w:numId w:val="4"/>
        </w:numPr>
        <w:rPr>
          <w:rFonts w:ascii="Georgia"/>
          <w:b/>
          <w:color w:val="870000"/>
          <w:sz w:val="24"/>
          <w:szCs w:val="24"/>
        </w:rPr>
      </w:pPr>
      <w:r w:rsidRPr="00D47D9D">
        <w:rPr>
          <w:sz w:val="24"/>
          <w:szCs w:val="24"/>
        </w:rPr>
        <w:t xml:space="preserve">The Longest Shortest Time (parenting podcast) Episode 116: </w:t>
      </w:r>
      <w:hyperlink r:id="rId41" w:history="1">
        <w:r w:rsidRPr="00D47D9D">
          <w:rPr>
            <w:rStyle w:val="Hyperlink"/>
            <w:sz w:val="24"/>
            <w:szCs w:val="24"/>
          </w:rPr>
          <w:t>How Not to (Accidentally) Raise a Racist</w:t>
        </w:r>
      </w:hyperlink>
    </w:p>
    <w:p w14:paraId="42C6CFF9" w14:textId="12E179E6" w:rsidR="00AB63A7" w:rsidRDefault="00AB63A7" w:rsidP="00AB63A7">
      <w:pPr>
        <w:rPr>
          <w:rFonts w:ascii="Georgia"/>
          <w:b/>
          <w:color w:val="870000"/>
          <w:sz w:val="28"/>
        </w:rPr>
      </w:pPr>
    </w:p>
    <w:p w14:paraId="3C09003C" w14:textId="77777777" w:rsidR="00707ED9" w:rsidRDefault="00AB63A7" w:rsidP="00707ED9">
      <w:pPr>
        <w:rPr>
          <w:sz w:val="24"/>
          <w:szCs w:val="24"/>
        </w:rPr>
      </w:pPr>
      <w:r w:rsidRPr="00707ED9">
        <w:rPr>
          <w:rFonts w:ascii="Georgia"/>
          <w:b/>
          <w:color w:val="870000"/>
          <w:sz w:val="28"/>
        </w:rPr>
        <w:t>Day 2</w:t>
      </w:r>
      <w:r w:rsidR="00E92899" w:rsidRPr="00707ED9">
        <w:rPr>
          <w:rFonts w:ascii="Georgia"/>
          <w:b/>
          <w:color w:val="870000"/>
          <w:sz w:val="28"/>
        </w:rPr>
        <w:t>4</w:t>
      </w:r>
      <w:r w:rsidR="00707ED9" w:rsidRPr="00707ED9">
        <w:rPr>
          <w:sz w:val="24"/>
          <w:szCs w:val="24"/>
        </w:rPr>
        <w:t xml:space="preserve"> </w:t>
      </w:r>
    </w:p>
    <w:p w14:paraId="78E70730" w14:textId="77777777" w:rsidR="00707ED9" w:rsidRDefault="00707ED9" w:rsidP="00707ED9">
      <w:pPr>
        <w:rPr>
          <w:sz w:val="24"/>
          <w:szCs w:val="24"/>
        </w:rPr>
      </w:pPr>
    </w:p>
    <w:p w14:paraId="658774E1" w14:textId="77777777" w:rsidR="001F042A" w:rsidRPr="001F042A" w:rsidRDefault="00707ED9" w:rsidP="001F042A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00707ED9">
        <w:rPr>
          <w:sz w:val="24"/>
          <w:szCs w:val="24"/>
        </w:rPr>
        <w:t xml:space="preserve">Danielle Cadet, Refinery 29, </w:t>
      </w:r>
      <w:hyperlink r:id="rId42">
        <w:r w:rsidRPr="00707ED9">
          <w:rPr>
            <w:sz w:val="24"/>
            <w:szCs w:val="24"/>
          </w:rPr>
          <w:t>Your Black Colleagues May Look Like They Are Okay –</w:t>
        </w:r>
      </w:hyperlink>
      <w:r w:rsidRPr="00707ED9">
        <w:rPr>
          <w:sz w:val="24"/>
          <w:szCs w:val="24"/>
        </w:rPr>
        <w:t xml:space="preserve"> </w:t>
      </w:r>
      <w:hyperlink r:id="rId43">
        <w:r w:rsidRPr="00707ED9">
          <w:rPr>
            <w:sz w:val="24"/>
            <w:szCs w:val="24"/>
          </w:rPr>
          <w:t xml:space="preserve">Chances Are They Are Not </w:t>
        </w:r>
      </w:hyperlink>
      <w:r w:rsidRPr="00707ED9">
        <w:rPr>
          <w:sz w:val="24"/>
          <w:szCs w:val="24"/>
        </w:rPr>
        <w:t xml:space="preserve">(May 2020) </w:t>
      </w:r>
    </w:p>
    <w:p w14:paraId="21888992" w14:textId="77777777" w:rsidR="001F042A" w:rsidRDefault="001F042A" w:rsidP="001F042A">
      <w:pPr>
        <w:rPr>
          <w:rFonts w:ascii="Georgia"/>
          <w:b/>
          <w:color w:val="870000"/>
          <w:sz w:val="28"/>
        </w:rPr>
      </w:pPr>
    </w:p>
    <w:p w14:paraId="0E50CBB8" w14:textId="07AFF519" w:rsidR="008226B6" w:rsidRDefault="00AB63A7" w:rsidP="001F042A">
      <w:pPr>
        <w:rPr>
          <w:color w:val="212121"/>
          <w:sz w:val="24"/>
          <w:szCs w:val="24"/>
        </w:rPr>
      </w:pPr>
      <w:r w:rsidRPr="001F042A">
        <w:rPr>
          <w:rFonts w:ascii="Georgia"/>
          <w:b/>
          <w:color w:val="870000"/>
          <w:sz w:val="28"/>
        </w:rPr>
        <w:t>Day 2</w:t>
      </w:r>
      <w:r w:rsidR="00E92899" w:rsidRPr="001F042A">
        <w:rPr>
          <w:rFonts w:ascii="Georgia"/>
          <w:b/>
          <w:color w:val="870000"/>
          <w:sz w:val="28"/>
        </w:rPr>
        <w:t>5</w:t>
      </w:r>
      <w:r w:rsidR="008226B6" w:rsidRPr="001F042A">
        <w:rPr>
          <w:color w:val="212121"/>
          <w:sz w:val="24"/>
          <w:szCs w:val="24"/>
        </w:rPr>
        <w:t xml:space="preserve"> </w:t>
      </w:r>
    </w:p>
    <w:p w14:paraId="045A6759" w14:textId="051CB106" w:rsidR="005B62E7" w:rsidRDefault="005B62E7" w:rsidP="009C6475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009C6475">
        <w:rPr>
          <w:color w:val="212121"/>
          <w:sz w:val="24"/>
          <w:szCs w:val="24"/>
        </w:rPr>
        <w:t>Invitation to Learn Podcast (FCPS)</w:t>
      </w:r>
      <w:r w:rsidR="00A30D87">
        <w:rPr>
          <w:color w:val="212121"/>
          <w:sz w:val="24"/>
          <w:szCs w:val="24"/>
        </w:rPr>
        <w:t xml:space="preserve"> November 24, 2020 (32 minutes)</w:t>
      </w:r>
      <w:r w:rsidR="00A655CE">
        <w:rPr>
          <w:color w:val="212121"/>
          <w:sz w:val="24"/>
          <w:szCs w:val="24"/>
        </w:rPr>
        <w:t xml:space="preserve"> </w:t>
      </w:r>
      <w:r w:rsidRPr="009C6475">
        <w:rPr>
          <w:color w:val="212121"/>
          <w:sz w:val="24"/>
          <w:szCs w:val="24"/>
        </w:rPr>
        <w:t xml:space="preserve"> </w:t>
      </w:r>
      <w:hyperlink r:id="rId44" w:history="1">
        <w:r w:rsidRPr="009C6475">
          <w:rPr>
            <w:rStyle w:val="Hyperlink"/>
            <w:sz w:val="24"/>
            <w:szCs w:val="24"/>
          </w:rPr>
          <w:t xml:space="preserve">Seth </w:t>
        </w:r>
        <w:r w:rsidR="009C6475" w:rsidRPr="009C6475">
          <w:rPr>
            <w:rStyle w:val="Hyperlink"/>
            <w:sz w:val="24"/>
            <w:szCs w:val="24"/>
          </w:rPr>
          <w:t>LeBlanc</w:t>
        </w:r>
      </w:hyperlink>
      <w:r w:rsidR="007C44B1">
        <w:rPr>
          <w:color w:val="212121"/>
          <w:sz w:val="24"/>
          <w:szCs w:val="24"/>
        </w:rPr>
        <w:t xml:space="preserve"> O</w:t>
      </w:r>
      <w:r w:rsidR="006F42D1">
        <w:rPr>
          <w:color w:val="212121"/>
          <w:sz w:val="24"/>
          <w:szCs w:val="24"/>
        </w:rPr>
        <w:t>n coming out to his family.</w:t>
      </w:r>
    </w:p>
    <w:p w14:paraId="38BFEC9C" w14:textId="77777777" w:rsidR="00AC0615" w:rsidRDefault="00AC0615" w:rsidP="00AC0615">
      <w:pPr>
        <w:pStyle w:val="ListParagraph"/>
        <w:ind w:left="720" w:firstLine="0"/>
        <w:rPr>
          <w:color w:val="212121"/>
          <w:sz w:val="24"/>
          <w:szCs w:val="24"/>
        </w:rPr>
      </w:pPr>
    </w:p>
    <w:p w14:paraId="2D18B76E" w14:textId="3DC77154" w:rsidR="00A1770F" w:rsidRPr="009C6475" w:rsidRDefault="00A1770F" w:rsidP="009C6475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00A1770F">
        <w:rPr>
          <w:color w:val="212121"/>
          <w:sz w:val="24"/>
          <w:szCs w:val="24"/>
        </w:rPr>
        <w:t>https://www.ted.com/talks/lindsay_amer_why_kids_need_to_learn_about_gender_and_sexuality?language=en#t-310148</w:t>
      </w:r>
    </w:p>
    <w:p w14:paraId="1495BCFE" w14:textId="0D5FA337" w:rsidR="00AB63A7" w:rsidRDefault="00AB63A7" w:rsidP="00AB63A7">
      <w:pPr>
        <w:rPr>
          <w:rFonts w:ascii="Georgia"/>
          <w:b/>
          <w:color w:val="870000"/>
          <w:sz w:val="28"/>
        </w:rPr>
      </w:pPr>
    </w:p>
    <w:p w14:paraId="1A56C071" w14:textId="77777777" w:rsidR="004E61B2" w:rsidRPr="004E61B2" w:rsidRDefault="00AB63A7" w:rsidP="004E61B2">
      <w:pPr>
        <w:rPr>
          <w:rFonts w:ascii="Georgia"/>
          <w:b/>
          <w:color w:val="870000"/>
          <w:sz w:val="28"/>
        </w:rPr>
      </w:pPr>
      <w:r w:rsidRPr="004E61B2">
        <w:rPr>
          <w:rFonts w:ascii="Georgia"/>
          <w:b/>
          <w:color w:val="870000"/>
          <w:sz w:val="28"/>
        </w:rPr>
        <w:t>Day 2</w:t>
      </w:r>
      <w:r w:rsidR="00E92899" w:rsidRPr="004E61B2">
        <w:rPr>
          <w:rFonts w:ascii="Georgia"/>
          <w:b/>
          <w:color w:val="870000"/>
          <w:sz w:val="28"/>
        </w:rPr>
        <w:t>6</w:t>
      </w:r>
      <w:r w:rsidR="004E61B2" w:rsidRPr="004E61B2">
        <w:t xml:space="preserve"> </w:t>
      </w:r>
    </w:p>
    <w:p w14:paraId="7C4F8CC0" w14:textId="1BDD7824" w:rsidR="004E61B2" w:rsidRPr="00320AEE" w:rsidRDefault="004E61B2" w:rsidP="004E61B2">
      <w:pPr>
        <w:pStyle w:val="ListParagraph"/>
        <w:numPr>
          <w:ilvl w:val="0"/>
          <w:numId w:val="7"/>
        </w:numPr>
        <w:rPr>
          <w:rFonts w:ascii="Georgia"/>
          <w:b/>
          <w:color w:val="870000"/>
          <w:sz w:val="24"/>
          <w:szCs w:val="24"/>
        </w:rPr>
      </w:pPr>
      <w:r w:rsidRPr="00320AEE">
        <w:rPr>
          <w:sz w:val="24"/>
          <w:szCs w:val="24"/>
        </w:rPr>
        <w:t>Leigh Donaldson</w:t>
      </w:r>
      <w:hyperlink r:id="rId45" w:history="1">
        <w:r w:rsidRPr="00320AEE">
          <w:rPr>
            <w:rStyle w:val="Hyperlink"/>
            <w:sz w:val="24"/>
            <w:szCs w:val="24"/>
          </w:rPr>
          <w:t>, “When the media misrepresents black men, the effects are felt in the real world,”</w:t>
        </w:r>
      </w:hyperlink>
      <w:r w:rsidRPr="00320AEE">
        <w:rPr>
          <w:sz w:val="24"/>
          <w:szCs w:val="24"/>
        </w:rPr>
        <w:t xml:space="preserve"> The Guardian (Aug. 12, 2015)</w:t>
      </w:r>
    </w:p>
    <w:p w14:paraId="5927776F" w14:textId="12D7A840" w:rsidR="00AB63A7" w:rsidRDefault="00AB63A7" w:rsidP="00AB63A7">
      <w:pPr>
        <w:rPr>
          <w:rFonts w:ascii="Georgia"/>
          <w:b/>
          <w:color w:val="870000"/>
          <w:sz w:val="28"/>
        </w:rPr>
      </w:pPr>
    </w:p>
    <w:p w14:paraId="5A1DC181" w14:textId="60338AA4" w:rsidR="00AB63A7" w:rsidRDefault="00AB63A7" w:rsidP="00AB63A7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2</w:t>
      </w:r>
      <w:r w:rsidR="00E92899">
        <w:rPr>
          <w:rFonts w:ascii="Georgia"/>
          <w:b/>
          <w:color w:val="870000"/>
          <w:sz w:val="28"/>
        </w:rPr>
        <w:t>7</w:t>
      </w:r>
    </w:p>
    <w:p w14:paraId="67D31786" w14:textId="44B2E8EC" w:rsidR="005A435F" w:rsidRDefault="005A435F" w:rsidP="00320AE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Sarah Myers, </w:t>
      </w:r>
      <w:r w:rsidR="00BD6CB1">
        <w:rPr>
          <w:bCs/>
          <w:sz w:val="24"/>
          <w:szCs w:val="24"/>
        </w:rPr>
        <w:t xml:space="preserve">The Stanford Daily, May 10, 2019, </w:t>
      </w:r>
      <w:hyperlink r:id="rId46" w:history="1">
        <w:r w:rsidRPr="005A435F">
          <w:rPr>
            <w:rStyle w:val="Hyperlink"/>
            <w:bCs/>
            <w:sz w:val="24"/>
            <w:szCs w:val="24"/>
          </w:rPr>
          <w:t>The Unbearable Loneliness of Being Jewish in America</w:t>
        </w:r>
      </w:hyperlink>
    </w:p>
    <w:p w14:paraId="638AF372" w14:textId="725F1A41" w:rsidR="000130B5" w:rsidRPr="0059433C" w:rsidRDefault="005804BD" w:rsidP="0059433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AJC News, October 30, 2020, </w:t>
      </w:r>
      <w:hyperlink r:id="rId47" w:history="1">
        <w:r w:rsidR="000130B5" w:rsidRPr="000130B5">
          <w:rPr>
            <w:rStyle w:val="Hyperlink"/>
            <w:bCs/>
            <w:sz w:val="24"/>
            <w:szCs w:val="24"/>
          </w:rPr>
          <w:t xml:space="preserve">Behind the Numbers: American Jews’ Experience </w:t>
        </w:r>
        <w:proofErr w:type="gramStart"/>
        <w:r w:rsidR="000130B5" w:rsidRPr="000130B5">
          <w:rPr>
            <w:rStyle w:val="Hyperlink"/>
            <w:bCs/>
            <w:sz w:val="24"/>
            <w:szCs w:val="24"/>
          </w:rPr>
          <w:t>With</w:t>
        </w:r>
        <w:proofErr w:type="gramEnd"/>
        <w:r w:rsidR="000130B5" w:rsidRPr="000130B5">
          <w:rPr>
            <w:rStyle w:val="Hyperlink"/>
            <w:bCs/>
            <w:sz w:val="24"/>
            <w:szCs w:val="24"/>
          </w:rPr>
          <w:t xml:space="preserve"> Anti-Semitism</w:t>
        </w:r>
      </w:hyperlink>
    </w:p>
    <w:p w14:paraId="374FFFB9" w14:textId="30F5FC0C" w:rsidR="00757C4D" w:rsidRPr="00320AEE" w:rsidRDefault="00DF6DC1" w:rsidP="00320AE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320AEE">
        <w:rPr>
          <w:bCs/>
          <w:sz w:val="24"/>
          <w:szCs w:val="24"/>
        </w:rPr>
        <w:t xml:space="preserve">“Our Inheritance,” by Adam </w:t>
      </w:r>
      <w:proofErr w:type="spellStart"/>
      <w:r w:rsidRPr="00320AEE">
        <w:rPr>
          <w:bCs/>
          <w:sz w:val="24"/>
          <w:szCs w:val="24"/>
        </w:rPr>
        <w:t>Gidwitz</w:t>
      </w:r>
      <w:proofErr w:type="spellEnd"/>
      <w:r w:rsidRPr="00320AEE">
        <w:rPr>
          <w:bCs/>
          <w:sz w:val="24"/>
          <w:szCs w:val="24"/>
        </w:rPr>
        <w:t xml:space="preserve"> (pp 95-102)</w:t>
      </w:r>
      <w:r>
        <w:rPr>
          <w:bCs/>
          <w:sz w:val="24"/>
          <w:szCs w:val="24"/>
        </w:rPr>
        <w:t xml:space="preserve"> </w:t>
      </w:r>
      <w:r w:rsidR="00757C4D" w:rsidRPr="00320AEE">
        <w:rPr>
          <w:bCs/>
          <w:sz w:val="24"/>
          <w:szCs w:val="24"/>
          <w:u w:val="single"/>
        </w:rPr>
        <w:t xml:space="preserve">The Talk, </w:t>
      </w:r>
      <w:r w:rsidR="00905C53" w:rsidRPr="00320AEE">
        <w:rPr>
          <w:bCs/>
          <w:sz w:val="24"/>
          <w:szCs w:val="24"/>
          <w:u w:val="single"/>
        </w:rPr>
        <w:t>Conversations about Race, Love, and Truth,</w:t>
      </w:r>
      <w:r w:rsidR="00905C53" w:rsidRPr="00320AEE">
        <w:rPr>
          <w:bCs/>
          <w:sz w:val="24"/>
          <w:szCs w:val="24"/>
        </w:rPr>
        <w:t xml:space="preserve"> </w:t>
      </w:r>
      <w:r w:rsidR="002E2198" w:rsidRPr="00320AEE">
        <w:rPr>
          <w:bCs/>
          <w:sz w:val="24"/>
          <w:szCs w:val="24"/>
        </w:rPr>
        <w:t xml:space="preserve">(short story anthology) </w:t>
      </w:r>
      <w:r w:rsidR="00905C53" w:rsidRPr="00320AEE">
        <w:rPr>
          <w:bCs/>
          <w:sz w:val="24"/>
          <w:szCs w:val="24"/>
        </w:rPr>
        <w:lastRenderedPageBreak/>
        <w:t>edited by Wade Hudson and Cheryl Willis Hudson (</w:t>
      </w:r>
      <w:r w:rsidR="009635B4" w:rsidRPr="00320AEE">
        <w:rPr>
          <w:bCs/>
          <w:sz w:val="24"/>
          <w:szCs w:val="24"/>
        </w:rPr>
        <w:t xml:space="preserve">Crown Books, 2020) </w:t>
      </w:r>
    </w:p>
    <w:p w14:paraId="5FCA18CB" w14:textId="77777777" w:rsidR="004E61B2" w:rsidRDefault="004E61B2" w:rsidP="00AB63A7">
      <w:pPr>
        <w:rPr>
          <w:rFonts w:ascii="Georgia"/>
          <w:b/>
          <w:color w:val="870000"/>
          <w:sz w:val="28"/>
        </w:rPr>
      </w:pPr>
    </w:p>
    <w:p w14:paraId="069BDB68" w14:textId="35A8D151" w:rsidR="00AB63A7" w:rsidRDefault="00AB63A7" w:rsidP="00AB63A7">
      <w:pPr>
        <w:rPr>
          <w:rFonts w:ascii="Georgia"/>
          <w:b/>
          <w:color w:val="870000"/>
          <w:sz w:val="28"/>
        </w:rPr>
      </w:pPr>
      <w:r>
        <w:rPr>
          <w:rFonts w:ascii="Georgia"/>
          <w:b/>
          <w:color w:val="870000"/>
          <w:sz w:val="28"/>
        </w:rPr>
        <w:t>Day 2</w:t>
      </w:r>
      <w:r w:rsidR="00E92899">
        <w:rPr>
          <w:rFonts w:ascii="Georgia"/>
          <w:b/>
          <w:color w:val="870000"/>
          <w:sz w:val="28"/>
        </w:rPr>
        <w:t>8</w:t>
      </w:r>
      <w:r w:rsidR="00CF43B6">
        <w:rPr>
          <w:rFonts w:ascii="Georgia"/>
          <w:b/>
          <w:color w:val="870000"/>
          <w:sz w:val="28"/>
        </w:rPr>
        <w:t xml:space="preserve"> </w:t>
      </w:r>
    </w:p>
    <w:p w14:paraId="1BE6FE0B" w14:textId="0E74DAFC" w:rsidR="00C37E72" w:rsidRPr="00E87A1B" w:rsidRDefault="00C37E72" w:rsidP="001F4821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E87A1B">
        <w:rPr>
          <w:bCs/>
          <w:sz w:val="24"/>
          <w:szCs w:val="24"/>
        </w:rPr>
        <w:t xml:space="preserve">America </w:t>
      </w:r>
      <w:proofErr w:type="spellStart"/>
      <w:r w:rsidRPr="00E87A1B">
        <w:rPr>
          <w:bCs/>
          <w:sz w:val="24"/>
          <w:szCs w:val="24"/>
        </w:rPr>
        <w:t>Ferrera</w:t>
      </w:r>
      <w:proofErr w:type="spellEnd"/>
      <w:r w:rsidR="00E87A1B" w:rsidRPr="00E87A1B">
        <w:rPr>
          <w:bCs/>
          <w:sz w:val="24"/>
          <w:szCs w:val="24"/>
        </w:rPr>
        <w:t>, T</w:t>
      </w:r>
      <w:r w:rsidR="001C1F25">
        <w:rPr>
          <w:bCs/>
          <w:sz w:val="24"/>
          <w:szCs w:val="24"/>
        </w:rPr>
        <w:t>ED2</w:t>
      </w:r>
      <w:r w:rsidR="00E87A1B">
        <w:rPr>
          <w:bCs/>
          <w:sz w:val="24"/>
          <w:szCs w:val="24"/>
        </w:rPr>
        <w:t>019</w:t>
      </w:r>
      <w:r w:rsidR="003C7EAA">
        <w:rPr>
          <w:bCs/>
          <w:sz w:val="24"/>
          <w:szCs w:val="24"/>
        </w:rPr>
        <w:t>,</w:t>
      </w:r>
      <w:r w:rsidR="00E87A1B" w:rsidRPr="00E87A1B">
        <w:rPr>
          <w:bCs/>
          <w:sz w:val="24"/>
          <w:szCs w:val="24"/>
        </w:rPr>
        <w:t xml:space="preserve"> </w:t>
      </w:r>
      <w:hyperlink r:id="rId48" w:history="1">
        <w:r w:rsidRPr="001C1F25">
          <w:rPr>
            <w:rStyle w:val="Hyperlink"/>
            <w:bCs/>
            <w:sz w:val="24"/>
            <w:szCs w:val="24"/>
          </w:rPr>
          <w:t>My Identity is a Superpower – not an Obstacle</w:t>
        </w:r>
      </w:hyperlink>
    </w:p>
    <w:p w14:paraId="16926CE6" w14:textId="270C3F59" w:rsidR="00916044" w:rsidRPr="00406B36" w:rsidRDefault="00406B36" w:rsidP="001F4821">
      <w:pPr>
        <w:pStyle w:val="ListParagraph"/>
        <w:numPr>
          <w:ilvl w:val="0"/>
          <w:numId w:val="9"/>
        </w:numPr>
        <w:rPr>
          <w:rFonts w:ascii="Georgia"/>
          <w:b/>
          <w:color w:val="870000"/>
          <w:sz w:val="28"/>
        </w:rPr>
      </w:pPr>
      <w:r w:rsidRPr="00406B36">
        <w:rPr>
          <w:bCs/>
          <w:sz w:val="24"/>
          <w:szCs w:val="24"/>
        </w:rPr>
        <w:t xml:space="preserve">“Hablar” by Meg Medina (pp 89-91) </w:t>
      </w:r>
      <w:r w:rsidR="00FC3DDB" w:rsidRPr="00406B36">
        <w:rPr>
          <w:bCs/>
          <w:sz w:val="24"/>
          <w:szCs w:val="24"/>
          <w:u w:val="single"/>
        </w:rPr>
        <w:t>The Talk, Conversations about Race, Love, and Truth</w:t>
      </w:r>
      <w:r w:rsidR="00FC3DDB" w:rsidRPr="00406B36">
        <w:rPr>
          <w:bCs/>
          <w:sz w:val="24"/>
          <w:szCs w:val="24"/>
        </w:rPr>
        <w:t xml:space="preserve">, (short story anthology) edited by Wade Hudson and Cheryl Willis Hudson (Crown Books, 2020) </w:t>
      </w:r>
    </w:p>
    <w:p w14:paraId="7A861725" w14:textId="77777777" w:rsidR="001169EE" w:rsidRDefault="001169EE" w:rsidP="00D257D6">
      <w:pPr>
        <w:rPr>
          <w:rFonts w:ascii="Georgia"/>
          <w:b/>
          <w:color w:val="870000"/>
          <w:sz w:val="28"/>
        </w:rPr>
      </w:pPr>
    </w:p>
    <w:p w14:paraId="58B2F5EF" w14:textId="77777777" w:rsidR="00D257D6" w:rsidRDefault="00D257D6" w:rsidP="00D257D6">
      <w:pPr>
        <w:rPr>
          <w:rFonts w:ascii="Georgia"/>
          <w:b/>
          <w:color w:val="870000"/>
          <w:sz w:val="28"/>
        </w:rPr>
      </w:pPr>
    </w:p>
    <w:p w14:paraId="73484408" w14:textId="77777777" w:rsidR="00D257D6" w:rsidRDefault="00D257D6" w:rsidP="00D257D6">
      <w:pPr>
        <w:pStyle w:val="BodyText"/>
        <w:spacing w:before="333" w:line="256" w:lineRule="auto"/>
        <w:ind w:left="120" w:right="219" w:firstLine="2"/>
      </w:pPr>
    </w:p>
    <w:sectPr w:rsidR="00D2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F7489"/>
    <w:multiLevelType w:val="hybridMultilevel"/>
    <w:tmpl w:val="AC7E0A0E"/>
    <w:lvl w:ilvl="0" w:tplc="B8C85D1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2CD5"/>
    <w:multiLevelType w:val="hybridMultilevel"/>
    <w:tmpl w:val="D9A2D4CA"/>
    <w:lvl w:ilvl="0" w:tplc="B8C85D1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55BC"/>
    <w:multiLevelType w:val="hybridMultilevel"/>
    <w:tmpl w:val="C4A69EEE"/>
    <w:lvl w:ilvl="0" w:tplc="B8C85D12">
      <w:numFmt w:val="bullet"/>
      <w:lvlText w:val="o"/>
      <w:lvlJc w:val="left"/>
      <w:pPr>
        <w:ind w:left="388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CDFE3692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F214ADC8">
      <w:numFmt w:val="bullet"/>
      <w:lvlText w:val="•"/>
      <w:lvlJc w:val="left"/>
      <w:pPr>
        <w:ind w:left="2070" w:hanging="360"/>
      </w:pPr>
      <w:rPr>
        <w:rFonts w:hint="default"/>
      </w:rPr>
    </w:lvl>
    <w:lvl w:ilvl="3" w:tplc="4C78090A"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062C14A4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56D0C90A">
      <w:numFmt w:val="bullet"/>
      <w:lvlText w:val="•"/>
      <w:lvlJc w:val="left"/>
      <w:pPr>
        <w:ind w:left="4606" w:hanging="360"/>
      </w:pPr>
      <w:rPr>
        <w:rFonts w:hint="default"/>
      </w:rPr>
    </w:lvl>
    <w:lvl w:ilvl="6" w:tplc="19124B22"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C9F676C2">
      <w:numFmt w:val="bullet"/>
      <w:lvlText w:val="•"/>
      <w:lvlJc w:val="left"/>
      <w:pPr>
        <w:ind w:left="6296" w:hanging="360"/>
      </w:pPr>
      <w:rPr>
        <w:rFonts w:hint="default"/>
      </w:rPr>
    </w:lvl>
    <w:lvl w:ilvl="8" w:tplc="6C3CB3AA"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3" w15:restartNumberingAfterBreak="0">
    <w:nsid w:val="31D60913"/>
    <w:multiLevelType w:val="hybridMultilevel"/>
    <w:tmpl w:val="42367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4745"/>
    <w:multiLevelType w:val="hybridMultilevel"/>
    <w:tmpl w:val="36C0EE74"/>
    <w:lvl w:ilvl="0" w:tplc="B8C85D1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1C69"/>
    <w:multiLevelType w:val="hybridMultilevel"/>
    <w:tmpl w:val="CAB2A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B5026"/>
    <w:multiLevelType w:val="hybridMultilevel"/>
    <w:tmpl w:val="4D145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12121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3F80"/>
    <w:multiLevelType w:val="hybridMultilevel"/>
    <w:tmpl w:val="E9086AC8"/>
    <w:lvl w:ilvl="0" w:tplc="B8C85D1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50B39"/>
    <w:multiLevelType w:val="hybridMultilevel"/>
    <w:tmpl w:val="1FA4287E"/>
    <w:lvl w:ilvl="0" w:tplc="B8C85D1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51EF0"/>
    <w:multiLevelType w:val="hybridMultilevel"/>
    <w:tmpl w:val="2BC21BE8"/>
    <w:lvl w:ilvl="0" w:tplc="B8C85D12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color w:val="21212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D6"/>
    <w:rsid w:val="000130B5"/>
    <w:rsid w:val="00021F56"/>
    <w:rsid w:val="000302B9"/>
    <w:rsid w:val="00057220"/>
    <w:rsid w:val="0007019E"/>
    <w:rsid w:val="00085DAE"/>
    <w:rsid w:val="00096334"/>
    <w:rsid w:val="000A1472"/>
    <w:rsid w:val="000A4655"/>
    <w:rsid w:val="000C6D55"/>
    <w:rsid w:val="000F63D0"/>
    <w:rsid w:val="001169EE"/>
    <w:rsid w:val="0011776E"/>
    <w:rsid w:val="001449B2"/>
    <w:rsid w:val="001A3797"/>
    <w:rsid w:val="001A4133"/>
    <w:rsid w:val="001C1F25"/>
    <w:rsid w:val="001C4427"/>
    <w:rsid w:val="001F042A"/>
    <w:rsid w:val="00234477"/>
    <w:rsid w:val="002355CF"/>
    <w:rsid w:val="00270801"/>
    <w:rsid w:val="00277F60"/>
    <w:rsid w:val="002A1B36"/>
    <w:rsid w:val="002B2301"/>
    <w:rsid w:val="002D29E2"/>
    <w:rsid w:val="002E2198"/>
    <w:rsid w:val="002F2890"/>
    <w:rsid w:val="0030092A"/>
    <w:rsid w:val="00320AEE"/>
    <w:rsid w:val="00322CF8"/>
    <w:rsid w:val="00366402"/>
    <w:rsid w:val="003765AC"/>
    <w:rsid w:val="00377203"/>
    <w:rsid w:val="003C569C"/>
    <w:rsid w:val="003C7EAA"/>
    <w:rsid w:val="003D0C63"/>
    <w:rsid w:val="003F5262"/>
    <w:rsid w:val="003F5879"/>
    <w:rsid w:val="0040016E"/>
    <w:rsid w:val="00406B36"/>
    <w:rsid w:val="00407373"/>
    <w:rsid w:val="004219FC"/>
    <w:rsid w:val="00442358"/>
    <w:rsid w:val="004564DC"/>
    <w:rsid w:val="00462C9F"/>
    <w:rsid w:val="004D1237"/>
    <w:rsid w:val="004E61B2"/>
    <w:rsid w:val="00503268"/>
    <w:rsid w:val="00565343"/>
    <w:rsid w:val="005804BD"/>
    <w:rsid w:val="00584761"/>
    <w:rsid w:val="00593032"/>
    <w:rsid w:val="0059433C"/>
    <w:rsid w:val="005A435F"/>
    <w:rsid w:val="005B62E7"/>
    <w:rsid w:val="005E438E"/>
    <w:rsid w:val="00605495"/>
    <w:rsid w:val="00622313"/>
    <w:rsid w:val="00624BB2"/>
    <w:rsid w:val="006322F3"/>
    <w:rsid w:val="00635AA7"/>
    <w:rsid w:val="0065429E"/>
    <w:rsid w:val="0066224E"/>
    <w:rsid w:val="00663C91"/>
    <w:rsid w:val="00676A05"/>
    <w:rsid w:val="006873EA"/>
    <w:rsid w:val="006971A8"/>
    <w:rsid w:val="006B0883"/>
    <w:rsid w:val="006B5018"/>
    <w:rsid w:val="006C4A0D"/>
    <w:rsid w:val="006C4E9A"/>
    <w:rsid w:val="006E6507"/>
    <w:rsid w:val="006F42D1"/>
    <w:rsid w:val="00701D69"/>
    <w:rsid w:val="00707ED9"/>
    <w:rsid w:val="0072198A"/>
    <w:rsid w:val="007244C5"/>
    <w:rsid w:val="0074624B"/>
    <w:rsid w:val="00746EBA"/>
    <w:rsid w:val="00757006"/>
    <w:rsid w:val="00757C4D"/>
    <w:rsid w:val="00761BAF"/>
    <w:rsid w:val="00775C98"/>
    <w:rsid w:val="00796594"/>
    <w:rsid w:val="007A0D48"/>
    <w:rsid w:val="007A19B6"/>
    <w:rsid w:val="007C1423"/>
    <w:rsid w:val="007C44B1"/>
    <w:rsid w:val="0080705B"/>
    <w:rsid w:val="008226B6"/>
    <w:rsid w:val="0083693B"/>
    <w:rsid w:val="00843C25"/>
    <w:rsid w:val="00847E5C"/>
    <w:rsid w:val="00860AAA"/>
    <w:rsid w:val="00870E95"/>
    <w:rsid w:val="0087418D"/>
    <w:rsid w:val="00892268"/>
    <w:rsid w:val="008D4D2B"/>
    <w:rsid w:val="008E093D"/>
    <w:rsid w:val="008E405C"/>
    <w:rsid w:val="008F173B"/>
    <w:rsid w:val="00905A60"/>
    <w:rsid w:val="00905C53"/>
    <w:rsid w:val="00916044"/>
    <w:rsid w:val="00923E70"/>
    <w:rsid w:val="00936DB1"/>
    <w:rsid w:val="00941353"/>
    <w:rsid w:val="00943523"/>
    <w:rsid w:val="0094584E"/>
    <w:rsid w:val="009635B4"/>
    <w:rsid w:val="00973012"/>
    <w:rsid w:val="00982748"/>
    <w:rsid w:val="009B2AF4"/>
    <w:rsid w:val="009C6475"/>
    <w:rsid w:val="009F04E1"/>
    <w:rsid w:val="00A1770F"/>
    <w:rsid w:val="00A30D87"/>
    <w:rsid w:val="00A34108"/>
    <w:rsid w:val="00A56407"/>
    <w:rsid w:val="00A61547"/>
    <w:rsid w:val="00A61BA2"/>
    <w:rsid w:val="00A655CE"/>
    <w:rsid w:val="00A92AAC"/>
    <w:rsid w:val="00A93B38"/>
    <w:rsid w:val="00AA62BB"/>
    <w:rsid w:val="00AB0019"/>
    <w:rsid w:val="00AB3F09"/>
    <w:rsid w:val="00AB6255"/>
    <w:rsid w:val="00AB63A7"/>
    <w:rsid w:val="00AB6AF9"/>
    <w:rsid w:val="00AC0615"/>
    <w:rsid w:val="00AE1DF2"/>
    <w:rsid w:val="00B37AB7"/>
    <w:rsid w:val="00B44BBC"/>
    <w:rsid w:val="00B67C36"/>
    <w:rsid w:val="00B8295F"/>
    <w:rsid w:val="00BA7E19"/>
    <w:rsid w:val="00BC551C"/>
    <w:rsid w:val="00BD6CB1"/>
    <w:rsid w:val="00C16C83"/>
    <w:rsid w:val="00C37E72"/>
    <w:rsid w:val="00C51C74"/>
    <w:rsid w:val="00C57842"/>
    <w:rsid w:val="00C866E8"/>
    <w:rsid w:val="00CC1387"/>
    <w:rsid w:val="00CC2849"/>
    <w:rsid w:val="00CD1047"/>
    <w:rsid w:val="00CF43B6"/>
    <w:rsid w:val="00D04240"/>
    <w:rsid w:val="00D25472"/>
    <w:rsid w:val="00D257D6"/>
    <w:rsid w:val="00D4291B"/>
    <w:rsid w:val="00D436DA"/>
    <w:rsid w:val="00D47D9D"/>
    <w:rsid w:val="00DA5261"/>
    <w:rsid w:val="00DB5359"/>
    <w:rsid w:val="00DF6DC1"/>
    <w:rsid w:val="00E260F5"/>
    <w:rsid w:val="00E27751"/>
    <w:rsid w:val="00E33E9C"/>
    <w:rsid w:val="00E83F8D"/>
    <w:rsid w:val="00E87A1B"/>
    <w:rsid w:val="00E92899"/>
    <w:rsid w:val="00EA2CA2"/>
    <w:rsid w:val="00EB190F"/>
    <w:rsid w:val="00EB20B0"/>
    <w:rsid w:val="00EB4007"/>
    <w:rsid w:val="00EE3E80"/>
    <w:rsid w:val="00EE703F"/>
    <w:rsid w:val="00F04697"/>
    <w:rsid w:val="00F04FD4"/>
    <w:rsid w:val="00F13EE8"/>
    <w:rsid w:val="00F276FD"/>
    <w:rsid w:val="00F67D0F"/>
    <w:rsid w:val="00F67D8B"/>
    <w:rsid w:val="00F73B77"/>
    <w:rsid w:val="00F83B02"/>
    <w:rsid w:val="00F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61A6"/>
  <w15:chartTrackingRefBased/>
  <w15:docId w15:val="{6FB55A70-CB3D-44AA-B334-5753967E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7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57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57D6"/>
    <w:rPr>
      <w:rFonts w:ascii="Verdana" w:eastAsia="Verdana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257D6"/>
    <w:pPr>
      <w:spacing w:before="79"/>
      <w:ind w:left="120" w:right="219"/>
    </w:pPr>
    <w:rPr>
      <w:rFonts w:ascii="Georgia" w:eastAsia="Georgia" w:hAnsi="Georgia" w:cs="Georgia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57D6"/>
    <w:rPr>
      <w:rFonts w:ascii="Georgia" w:eastAsia="Georgia" w:hAnsi="Georgia" w:cs="Georg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D257D6"/>
    <w:pPr>
      <w:spacing w:before="100"/>
      <w:ind w:left="840" w:hanging="720"/>
    </w:pPr>
  </w:style>
  <w:style w:type="character" w:styleId="Hyperlink">
    <w:name w:val="Hyperlink"/>
    <w:basedOn w:val="DefaultParagraphFont"/>
    <w:uiPriority w:val="99"/>
    <w:unhideWhenUsed/>
    <w:rsid w:val="00D25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etryfoundation.org/poetrymagazine/poems/56848/citizen-you-are-in-the-dark-in-the-car" TargetMode="External"/><Relationship Id="rId18" Type="http://schemas.openxmlformats.org/officeDocument/2006/relationships/hyperlink" Target="https://www.buzzfeednews.com/article/alisonvingiano/21-black-harvard-students-share-their-experiences-through-a" TargetMode="External"/><Relationship Id="rId26" Type="http://schemas.openxmlformats.org/officeDocument/2006/relationships/hyperlink" Target="https://www.youtube.com/watch?v=D9Ihs241zeg" TargetMode="External"/><Relationship Id="rId39" Type="http://schemas.openxmlformats.org/officeDocument/2006/relationships/hyperlink" Target="https://www.theatlantic.com/politics/archive/2017/06/black-girls-innocence-georgetown/532050/" TargetMode="External"/><Relationship Id="rId21" Type="http://schemas.openxmlformats.org/officeDocument/2006/relationships/hyperlink" Target="https://www.sceneonradio.org/episode-33-made-in-america-seeing-white-part-3/" TargetMode="External"/><Relationship Id="rId34" Type="http://schemas.openxmlformats.org/officeDocument/2006/relationships/hyperlink" Target="https://www.sceneonradio.org/episode-35-little-war-on-the-prairie-seeing-white-part-5/" TargetMode="External"/><Relationship Id="rId42" Type="http://schemas.openxmlformats.org/officeDocument/2006/relationships/hyperlink" Target="https://www.refinery29.com/en-us/2020/05/9841376/black-trauma-george-floyd-dear-white-people?fbclid=IwAR36NpuvZYaL08MXUlJRRC6IxeBFO4Bbutzr04Osu06wjQigWMVY1wGxHwI" TargetMode="External"/><Relationship Id="rId47" Type="http://schemas.openxmlformats.org/officeDocument/2006/relationships/hyperlink" Target="https://www.ajc.org/news/behind-the-numbers-american-jews-personal-experiences-with-antisemitis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poetryfoundation.org/poems/46548/harl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etryfoundation.org/poets/alice-walker" TargetMode="External"/><Relationship Id="rId29" Type="http://schemas.openxmlformats.org/officeDocument/2006/relationships/hyperlink" Target="https://www.amazon.com/Blindspot-Hidden-Biases-Good-People/dp/0345528433/ref=sr_1_3?dchild=1&amp;keywords=blindspot&amp;qid=1611887072&amp;sr=8-3" TargetMode="External"/><Relationship Id="rId11" Type="http://schemas.openxmlformats.org/officeDocument/2006/relationships/hyperlink" Target="https://www.poetryfoundation.org/poems/42587/who-said-it-was-simple" TargetMode="External"/><Relationship Id="rId24" Type="http://schemas.openxmlformats.org/officeDocument/2006/relationships/hyperlink" Target="https://www.sceneonradio.org/episode-34-on-crazy-we-built-a-nation-seeing-white-part-4/" TargetMode="External"/><Relationship Id="rId32" Type="http://schemas.openxmlformats.org/officeDocument/2006/relationships/hyperlink" Target="https://implicit.harvard.edu" TargetMode="External"/><Relationship Id="rId37" Type="http://schemas.openxmlformats.org/officeDocument/2006/relationships/hyperlink" Target="https://psmag.com/magazine/bryan-stevenson-ps-interview" TargetMode="External"/><Relationship Id="rId40" Type="http://schemas.openxmlformats.org/officeDocument/2006/relationships/hyperlink" Target="https://nationalseedproject.org/Key-SEED-Texts/white-privilege-unpacking-the-invisible-knapsack" TargetMode="External"/><Relationship Id="rId45" Type="http://schemas.openxmlformats.org/officeDocument/2006/relationships/hyperlink" Target="https://www.theguardian.com/commentisfree/2015/aug/12/media-misrepresents-black-men-effects-felt-real-world" TargetMode="External"/><Relationship Id="rId5" Type="http://schemas.openxmlformats.org/officeDocument/2006/relationships/hyperlink" Target="https://www.poemhunter.com/poem/between-the-world-and-me/" TargetMode="External"/><Relationship Id="rId15" Type="http://schemas.openxmlformats.org/officeDocument/2006/relationships/hyperlink" Target="https://alicewalkersgarden.com/2015/09/the-world-rising-2015-by-alice-walker/" TargetMode="External"/><Relationship Id="rId23" Type="http://schemas.openxmlformats.org/officeDocument/2006/relationships/hyperlink" Target="https://www.adl.org/sites/default/files/documents/assets/pdf/education-outreach/I-Didn-t-Mean-It-Like-That.pdf" TargetMode="External"/><Relationship Id="rId28" Type="http://schemas.openxmlformats.org/officeDocument/2006/relationships/hyperlink" Target="https://www.newyorker.com/books/page-turner/a-sociologist-examines-the-white-fragility-that-prevents-white-americans-from-confronting-racism?fbclid=IwAR17xhTEel9Xu-RNDGYayXE8Im3A4BgSA9hXXFRbecBKQ1A9mqAciXVfHq0" TargetMode="External"/><Relationship Id="rId36" Type="http://schemas.openxmlformats.org/officeDocument/2006/relationships/hyperlink" Target="https://www.sceneonradio.org/episode-37-chenjerais-challenge-seeing-white-part-7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poetryfoundation.org/poets/june-jordan" TargetMode="External"/><Relationship Id="rId19" Type="http://schemas.openxmlformats.org/officeDocument/2006/relationships/hyperlink" Target="https://www.sceneonradio.org/episode-31-turning-the-lens-seeing-white-part-1/" TargetMode="External"/><Relationship Id="rId31" Type="http://schemas.openxmlformats.org/officeDocument/2006/relationships/hyperlink" Target="https://implicit.harvard.edu/implicit/" TargetMode="External"/><Relationship Id="rId44" Type="http://schemas.openxmlformats.org/officeDocument/2006/relationships/hyperlink" Target="https://www.iheart.com/podcast/256-invitations-to-learn-podca-30958398/episode/seth-leblanc-743712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ms/48763/1977-poem-for-mrs-fannie-lou-hamer" TargetMode="External"/><Relationship Id="rId14" Type="http://schemas.openxmlformats.org/officeDocument/2006/relationships/hyperlink" Target="https://www.poetryfoundation.org/poets/claudia-rankine" TargetMode="External"/><Relationship Id="rId22" Type="http://schemas.openxmlformats.org/officeDocument/2006/relationships/hyperlink" Target="https://www.iheart.com/podcast/256-invitations-to-learn-podca-30958398/" TargetMode="External"/><Relationship Id="rId27" Type="http://schemas.openxmlformats.org/officeDocument/2006/relationships/hyperlink" Target="https://www.ted.com/talks/tan_le_my_immigration_story?referrer=playlist-bridging_cultural_differences" TargetMode="External"/><Relationship Id="rId30" Type="http://schemas.openxmlformats.org/officeDocument/2006/relationships/hyperlink" Target="https://bookshop.org/books/blindspot-hidden-biases-of-good-people/9780345528438" TargetMode="External"/><Relationship Id="rId35" Type="http://schemas.openxmlformats.org/officeDocument/2006/relationships/hyperlink" Target="https://www.sceneonradio.org/episode-36-thats-not-us-so-were-clean-seeing-white-part-6/" TargetMode="External"/><Relationship Id="rId43" Type="http://schemas.openxmlformats.org/officeDocument/2006/relationships/hyperlink" Target="https://www.refinery29.com/en-us/2020/05/9841376/black-trauma-george-floyd-dear-white-people?fbclid=IwAR36NpuvZYaL08MXUlJRRC6IxeBFO4Bbutzr04Osu06wjQigWMVY1wGxHwI" TargetMode="External"/><Relationship Id="rId48" Type="http://schemas.openxmlformats.org/officeDocument/2006/relationships/hyperlink" Target="https://www.ted.com/talks/america_ferrera_my_identity_is_a_superpower_not_an_obstacle?language=en" TargetMode="External"/><Relationship Id="rId8" Type="http://schemas.openxmlformats.org/officeDocument/2006/relationships/hyperlink" Target="https://www.poetryfoundation.org/poets/langston-hugh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oetryfoundation.org/poets/audre-lorde" TargetMode="External"/><Relationship Id="rId17" Type="http://schemas.openxmlformats.org/officeDocument/2006/relationships/hyperlink" Target="https://www.buzzfeednews.com/article/alisonvingiano/21-black-harvard-students-share-their-experiences-through-a" TargetMode="External"/><Relationship Id="rId25" Type="http://schemas.openxmlformats.org/officeDocument/2006/relationships/hyperlink" Target="https://www.youtube.com/watch?v=A1AUdaH-EPM" TargetMode="External"/><Relationship Id="rId33" Type="http://schemas.openxmlformats.org/officeDocument/2006/relationships/hyperlink" Target="http://healingfromwhiteness.blogspot.com/2016/11/on-five-stages-white-people-waking-up.html?view=snapshot" TargetMode="External"/><Relationship Id="rId38" Type="http://schemas.openxmlformats.org/officeDocument/2006/relationships/hyperlink" Target="https://www.theatlantic.com/politics/archive/2017/06/black-girls-innocence-georgetown/532050/" TargetMode="External"/><Relationship Id="rId46" Type="http://schemas.openxmlformats.org/officeDocument/2006/relationships/hyperlink" Target="https://www.stanforddaily.com/2019/05/10/the-unbearable-loneliness-of-being-jewish-in-america/" TargetMode="External"/><Relationship Id="rId20" Type="http://schemas.openxmlformats.org/officeDocument/2006/relationships/hyperlink" Target="https://www.sceneonradio.org/episode-32-how-race-was-made-seeing-white-part-2/" TargetMode="External"/><Relationship Id="rId41" Type="http://schemas.openxmlformats.org/officeDocument/2006/relationships/hyperlink" Target="https://longestshortesttime.com/episode-116-how-to-not-accidentally-raise-a-raci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richard-w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Capps</dc:creator>
  <cp:keywords/>
  <dc:description/>
  <cp:lastModifiedBy>Heather Capps</cp:lastModifiedBy>
  <cp:revision>2</cp:revision>
  <dcterms:created xsi:type="dcterms:W3CDTF">2021-01-29T02:28:00Z</dcterms:created>
  <dcterms:modified xsi:type="dcterms:W3CDTF">2021-01-29T02:28:00Z</dcterms:modified>
</cp:coreProperties>
</file>